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606" w:rsidRPr="00C00606" w:rsidRDefault="00C00606" w:rsidP="00C00606">
      <w:pPr>
        <w:widowControl/>
        <w:shd w:val="clear" w:color="auto" w:fill="FFFFFF"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r w:rsidRPr="00C00606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罗德与施瓦</w:t>
      </w:r>
      <w:proofErr w:type="gramStart"/>
      <w:r w:rsidRPr="00C00606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茨</w:t>
      </w:r>
      <w:proofErr w:type="gramEnd"/>
      <w:r w:rsidRPr="00C00606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 xml:space="preserve">推出新一代雷达目标模拟器 R&amp;S </w:t>
      </w:r>
      <w:proofErr w:type="spellStart"/>
      <w:r w:rsidRPr="00C00606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RadEsT</w:t>
      </w:r>
      <w:proofErr w:type="spellEnd"/>
    </w:p>
    <w:bookmarkEnd w:id="0"/>
    <w:p w:rsidR="00C00606" w:rsidRPr="00C00606" w:rsidRDefault="00C00606" w:rsidP="00C00606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来源：罗德与施瓦</w:t>
      </w:r>
      <w:proofErr w:type="gramStart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茨</w:t>
      </w:r>
      <w:proofErr w:type="gramEnd"/>
    </w:p>
    <w:p w:rsidR="00C00606" w:rsidRPr="00C00606" w:rsidRDefault="00C00606" w:rsidP="00C0060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新一代雷达对于 ADAS 和自动驾驶的发展至关重要，需要能够提供极佳的准确性、效率和可靠性的测试解决方案。罗德与施瓦</w:t>
      </w:r>
      <w:proofErr w:type="gramStart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茨</w:t>
      </w:r>
      <w:proofErr w:type="gramEnd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（以下简称“R&amp;S”）推出汽车雷达测试领域重大技术创新。R&amp;S </w:t>
      </w:r>
      <w:proofErr w:type="spellStart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RadEsT</w:t>
      </w:r>
      <w:proofErr w:type="spellEnd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（Radar</w:t>
      </w:r>
    </w:p>
    <w:p w:rsidR="00C00606" w:rsidRPr="00C00606" w:rsidRDefault="00C00606" w:rsidP="00C0060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Essential Tester，雷达基本测试仪）汽车雷达目标模拟器是一款超紧凑的多功能工具，可满足雷达传感器生命周期内的各种测试需求，从基于实验室的功能测试到</w:t>
      </w:r>
      <w:proofErr w:type="gramStart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车辆级生产</w:t>
      </w:r>
      <w:proofErr w:type="gramEnd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检查，为业界提供了超高性价比。</w:t>
      </w:r>
    </w:p>
    <w:p w:rsidR="00C00606" w:rsidRPr="00C00606" w:rsidRDefault="00C00606" w:rsidP="00C00606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C00606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CF1D1D0" wp14:editId="640B1B89">
            <wp:extent cx="5086350" cy="262580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6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06" w:rsidRPr="00C00606" w:rsidRDefault="00C00606" w:rsidP="00C0060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图：新一代雷达目标模拟器 R&amp;S </w:t>
      </w:r>
      <w:proofErr w:type="spellStart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RadEsT</w:t>
      </w:r>
      <w:proofErr w:type="spellEnd"/>
    </w:p>
    <w:p w:rsidR="00C00606" w:rsidRPr="00C00606" w:rsidRDefault="00C00606" w:rsidP="00C0060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R&amp;S </w:t>
      </w:r>
      <w:proofErr w:type="spellStart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RadEst</w:t>
      </w:r>
      <w:proofErr w:type="spellEnd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为精确、可靠和动态雷达测试带来新的可能性。此雷达基本测试仪适用于从雷达模块参考设计的系统检查和调试，到雷达模块的软件验证和功能测试等各种应用。作为OEM 下线测试的理想选择，R&amp;S </w:t>
      </w:r>
      <w:proofErr w:type="spellStart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RadEst</w:t>
      </w:r>
      <w:proofErr w:type="spellEnd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可为雷达对准和校准提供先进的测试功能，并在生产过程中进行功能检查，而以往使用的无源反射元件的功能相对有限。此外，</w:t>
      </w:r>
      <w:proofErr w:type="spellStart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RadEst</w:t>
      </w:r>
      <w:proofErr w:type="spellEnd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 还能测试高级驾驶辅助系统 (ADAS) 和自动驾驶 (AD) 功能。</w:t>
      </w:r>
    </w:p>
    <w:p w:rsidR="00C00606" w:rsidRPr="00C00606" w:rsidRDefault="00C00606" w:rsidP="00C0060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R&amp;S </w:t>
      </w:r>
      <w:proofErr w:type="spellStart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RadEsT</w:t>
      </w:r>
      <w:proofErr w:type="spellEnd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 可捕捉雷达传感器信号，对其进行修改，并将其作为模拟雷达目标返回。动态目标模拟可迅速适应模拟快速移动的目标，这对于验证自动紧急制动 (AEB) 和自适应巡航控制 (ACC) 等自动驾驶功能至关重要。模拟目标可根据距离、速度/多普勒和衰减/RCS 进行动态配置。</w:t>
      </w:r>
    </w:p>
    <w:p w:rsidR="00C00606" w:rsidRPr="00C00606" w:rsidRDefault="00C00606" w:rsidP="00C0060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lastRenderedPageBreak/>
        <w:t xml:space="preserve">R&amp;S </w:t>
      </w:r>
      <w:proofErr w:type="spellStart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RadEsT</w:t>
      </w:r>
      <w:proofErr w:type="spellEnd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雷达目标模拟器具有 12 </w:t>
      </w:r>
      <w:proofErr w:type="gramStart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个</w:t>
      </w:r>
      <w:proofErr w:type="gramEnd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不同极化的接收和发射贴片天线。这样就可以从任何角度方向模拟目标，而无需机械运动。此外，其内置检测机制可适应不同的雷达传感器极化。</w:t>
      </w:r>
    </w:p>
    <w:p w:rsidR="00C00606" w:rsidRPr="00C00606" w:rsidRDefault="00C00606" w:rsidP="00C0060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R&amp;S </w:t>
      </w:r>
      <w:proofErr w:type="spellStart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RadEsT</w:t>
      </w:r>
      <w:proofErr w:type="spellEnd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 还提供集成分析功能，可以直接测量雷达传感器质量的关键指标，如等效全向辐射功率（EIRP）和占用带宽。R&amp;S </w:t>
      </w:r>
      <w:proofErr w:type="spellStart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RadEsT</w:t>
      </w:r>
      <w:proofErr w:type="spellEnd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功能先进， 结构紧凑，重量轻，易于安装和集成到任何测试环境中。此系统还提供可选的电池供电操作，便携性和灵活性更强。</w:t>
      </w:r>
    </w:p>
    <w:p w:rsidR="00C00606" w:rsidRPr="00C00606" w:rsidRDefault="00C00606" w:rsidP="00C0060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为确保性能长期稳定，R&amp;S </w:t>
      </w:r>
      <w:proofErr w:type="spellStart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RadEsT</w:t>
      </w:r>
      <w:proofErr w:type="spellEnd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 具有自检功能。该功能可监控其性能指标，识别任何差异或漂移，并提醒用户注意测量过程中的任何偏差或异常。</w:t>
      </w:r>
    </w:p>
    <w:p w:rsidR="00C00606" w:rsidRPr="00C00606" w:rsidRDefault="00C00606" w:rsidP="00C0060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R&amp;S </w:t>
      </w:r>
      <w:proofErr w:type="spellStart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RadEsT</w:t>
      </w:r>
      <w:proofErr w:type="spellEnd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 的设计还能减少反射和多径效应。其小型贴片天线和表面覆盖的吸波材料可提供具有极低 RCS 的干净射频前端，抑制近距离目标和潜在的多径反射。此外，R&amp;S </w:t>
      </w:r>
      <w:proofErr w:type="spellStart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RadEsT</w:t>
      </w:r>
      <w:proofErr w:type="spellEnd"/>
      <w:r w:rsidRPr="00C0060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 还提供紧凑型屏蔽系统，以提供无干扰的射频环境。R&amp;S RadEsT-Z50 金字塔型或 R&amp;S RadEsT-Z55 直线型可用于从实验室到车辆的各个层面，最大限度地减少反射，提供更好的测试结果。</w:t>
      </w:r>
    </w:p>
    <w:p w:rsidR="00C00606" w:rsidRPr="00C00606" w:rsidRDefault="00C00606" w:rsidP="00C0060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A204E6" w:rsidRPr="00C00606" w:rsidRDefault="00A204E6" w:rsidP="00C00606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A204E6" w:rsidRPr="00C006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48E"/>
    <w:rsid w:val="0079148E"/>
    <w:rsid w:val="00A204E6"/>
    <w:rsid w:val="00C00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C0060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00606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C0060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0060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0060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C0060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00606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C0060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0060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0060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7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35986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42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5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44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164</Words>
  <Characters>937</Characters>
  <Application>Microsoft Office Word</Application>
  <DocSecurity>0</DocSecurity>
  <Lines>7</Lines>
  <Paragraphs>2</Paragraphs>
  <ScaleCrop>false</ScaleCrop>
  <Company>Organization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2024-10-10T06:34:00Z</dcterms:created>
  <dcterms:modified xsi:type="dcterms:W3CDTF">2024-10-10T06:38:00Z</dcterms:modified>
</cp:coreProperties>
</file>