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2F3" w:rsidRPr="003072F3" w:rsidRDefault="003072F3" w:rsidP="003072F3">
      <w:pPr>
        <w:widowControl/>
        <w:shd w:val="clear" w:color="auto" w:fill="FFFFFF"/>
        <w:spacing w:line="360" w:lineRule="auto"/>
        <w:jc w:val="center"/>
        <w:outlineLvl w:val="0"/>
        <w:rPr>
          <w:rFonts w:ascii="黑体" w:eastAsia="黑体" w:hAnsi="黑体" w:cs="宋体"/>
          <w:b/>
          <w:bCs/>
          <w:color w:val="000000"/>
          <w:kern w:val="36"/>
          <w:sz w:val="28"/>
          <w:szCs w:val="28"/>
        </w:rPr>
      </w:pPr>
      <w:bookmarkStart w:id="0" w:name="_GoBack"/>
      <w:r w:rsidRPr="003072F3">
        <w:rPr>
          <w:rFonts w:ascii="黑体" w:eastAsia="黑体" w:hAnsi="黑体" w:cs="宋体" w:hint="eastAsia"/>
          <w:b/>
          <w:bCs/>
          <w:color w:val="000000"/>
          <w:kern w:val="36"/>
          <w:sz w:val="28"/>
          <w:szCs w:val="28"/>
        </w:rPr>
        <w:t>建设国家一流计量测试中心，为新能源汽车产业发展提供有力支撑</w:t>
      </w:r>
    </w:p>
    <w:bookmarkEnd w:id="0"/>
    <w:p w:rsidR="003072F3" w:rsidRPr="003072F3" w:rsidRDefault="003072F3" w:rsidP="003072F3">
      <w:pPr>
        <w:widowControl/>
        <w:shd w:val="clear" w:color="auto" w:fill="FFFFFF"/>
        <w:spacing w:line="360" w:lineRule="auto"/>
        <w:jc w:val="center"/>
        <w:rPr>
          <w:rFonts w:ascii="宋体" w:eastAsia="宋体" w:hAnsi="宋体" w:cs="宋体"/>
          <w:color w:val="868686"/>
          <w:kern w:val="0"/>
          <w:sz w:val="24"/>
          <w:szCs w:val="24"/>
        </w:rPr>
      </w:pPr>
      <w:r w:rsidRPr="003072F3">
        <w:rPr>
          <w:rFonts w:ascii="宋体" w:eastAsia="宋体" w:hAnsi="宋体" w:cs="宋体"/>
          <w:color w:val="868686"/>
          <w:kern w:val="0"/>
          <w:sz w:val="24"/>
          <w:szCs w:val="24"/>
        </w:rPr>
        <w:t>来源：安徽省市场监管局计量处 </w:t>
      </w:r>
      <w:r w:rsidRPr="003072F3">
        <w:rPr>
          <w:rFonts w:ascii="Tahoma" w:eastAsia="宋体" w:hAnsi="Tahoma" w:cs="Tahoma"/>
          <w:color w:val="868686"/>
          <w:kern w:val="0"/>
          <w:sz w:val="24"/>
          <w:szCs w:val="24"/>
        </w:rPr>
        <w:t>﻿</w:t>
      </w:r>
    </w:p>
    <w:p w:rsidR="003072F3" w:rsidRPr="003072F3" w:rsidRDefault="003072F3" w:rsidP="003072F3">
      <w:pPr>
        <w:widowControl/>
        <w:shd w:val="clear" w:color="auto" w:fill="FFFFFF"/>
        <w:spacing w:line="360" w:lineRule="auto"/>
        <w:ind w:firstLineChars="200" w:firstLine="480"/>
        <w:jc w:val="left"/>
        <w:rPr>
          <w:rFonts w:ascii="宋体" w:eastAsia="宋体" w:hAnsi="宋体" w:cs="宋体"/>
          <w:color w:val="3F3F3F"/>
          <w:kern w:val="0"/>
          <w:sz w:val="24"/>
          <w:szCs w:val="24"/>
        </w:rPr>
      </w:pPr>
      <w:r w:rsidRPr="003072F3">
        <w:rPr>
          <w:rFonts w:ascii="宋体" w:eastAsia="宋体" w:hAnsi="宋体" w:cs="宋体"/>
          <w:color w:val="3F3F3F"/>
          <w:kern w:val="0"/>
          <w:sz w:val="24"/>
          <w:szCs w:val="24"/>
        </w:rPr>
        <w:t>11月15日，李忠副省长在《市场监管总局关于同意成立“国家新能源汽车储供能产业计量测试中心”的批复》上批示：“建设国家一流计量测试中心，为新能源汽车产业发展提供有力支撑”。</w:t>
      </w:r>
    </w:p>
    <w:p w:rsidR="003072F3" w:rsidRPr="003072F3" w:rsidRDefault="003072F3" w:rsidP="003072F3">
      <w:pPr>
        <w:widowControl/>
        <w:shd w:val="clear" w:color="auto" w:fill="FFFFFF"/>
        <w:spacing w:line="360" w:lineRule="auto"/>
        <w:ind w:firstLineChars="200" w:firstLine="480"/>
        <w:jc w:val="left"/>
        <w:rPr>
          <w:rFonts w:ascii="宋体" w:eastAsia="宋体" w:hAnsi="宋体" w:cs="宋体"/>
          <w:color w:val="3F3F3F"/>
          <w:kern w:val="0"/>
          <w:sz w:val="24"/>
          <w:szCs w:val="24"/>
        </w:rPr>
      </w:pPr>
      <w:r w:rsidRPr="003072F3">
        <w:rPr>
          <w:rFonts w:ascii="宋体" w:eastAsia="宋体" w:hAnsi="宋体" w:cs="宋体"/>
          <w:color w:val="3F3F3F"/>
          <w:kern w:val="0"/>
          <w:sz w:val="24"/>
          <w:szCs w:val="24"/>
        </w:rPr>
        <w:t>近年来，安徽省市场监管局围绕新能源汽车产业，积极开展产业计量工作，大力推进建成国家新能源汽车储供能产业计量测试中心和国家市场监管总局技术创新中心（电动汽车</w:t>
      </w:r>
      <w:proofErr w:type="gramStart"/>
      <w:r w:rsidRPr="003072F3">
        <w:rPr>
          <w:rFonts w:ascii="宋体" w:eastAsia="宋体" w:hAnsi="宋体" w:cs="宋体"/>
          <w:color w:val="3F3F3F"/>
          <w:kern w:val="0"/>
          <w:sz w:val="24"/>
          <w:szCs w:val="24"/>
        </w:rPr>
        <w:t>充换电</w:t>
      </w:r>
      <w:proofErr w:type="gramEnd"/>
      <w:r w:rsidRPr="003072F3">
        <w:rPr>
          <w:rFonts w:ascii="宋体" w:eastAsia="宋体" w:hAnsi="宋体" w:cs="宋体"/>
          <w:color w:val="3F3F3F"/>
          <w:kern w:val="0"/>
          <w:sz w:val="24"/>
          <w:szCs w:val="24"/>
        </w:rPr>
        <w:t>设施）。依托安徽省计量科学研究院，两个国家级中心围绕新能源产业中储能和供能两大关键领域，开展了一系列创新工作，提供全溯源链、全寿命周期、全产业链并具有前瞻性的计量技术服务，取得了显著成效。</w:t>
      </w:r>
    </w:p>
    <w:p w:rsidR="003072F3" w:rsidRPr="003072F3" w:rsidRDefault="003072F3" w:rsidP="003072F3">
      <w:pPr>
        <w:widowControl/>
        <w:shd w:val="clear" w:color="auto" w:fill="FFFFFF"/>
        <w:spacing w:line="360" w:lineRule="auto"/>
        <w:ind w:firstLineChars="200" w:firstLine="480"/>
        <w:jc w:val="left"/>
        <w:rPr>
          <w:rFonts w:ascii="宋体" w:eastAsia="宋体" w:hAnsi="宋体" w:cs="宋体"/>
          <w:color w:val="3F3F3F"/>
          <w:kern w:val="0"/>
          <w:sz w:val="24"/>
          <w:szCs w:val="24"/>
        </w:rPr>
      </w:pPr>
      <w:r w:rsidRPr="003072F3">
        <w:rPr>
          <w:rFonts w:ascii="宋体" w:eastAsia="宋体" w:hAnsi="宋体" w:cs="宋体"/>
          <w:color w:val="3F3F3F"/>
          <w:kern w:val="0"/>
          <w:sz w:val="24"/>
          <w:szCs w:val="24"/>
        </w:rPr>
        <w:t>一是新能源产业的计量量值溯源体系日臻完善。投入3000余万元建设了新能源汽车和</w:t>
      </w:r>
      <w:proofErr w:type="gramStart"/>
      <w:r w:rsidRPr="003072F3">
        <w:rPr>
          <w:rFonts w:ascii="宋体" w:eastAsia="宋体" w:hAnsi="宋体" w:cs="宋体"/>
          <w:color w:val="3F3F3F"/>
          <w:kern w:val="0"/>
          <w:sz w:val="24"/>
          <w:szCs w:val="24"/>
        </w:rPr>
        <w:t>充换电</w:t>
      </w:r>
      <w:proofErr w:type="gramEnd"/>
      <w:r w:rsidRPr="003072F3">
        <w:rPr>
          <w:rFonts w:ascii="宋体" w:eastAsia="宋体" w:hAnsi="宋体" w:cs="宋体"/>
          <w:color w:val="3F3F3F"/>
          <w:kern w:val="0"/>
          <w:sz w:val="24"/>
          <w:szCs w:val="24"/>
        </w:rPr>
        <w:t>设施十米法电磁兼容实验室等项目，完成新能源产业相关校准参数123项，完成校准项目能力114项，取得实验室资质认定五类295项，在国内率先完成交流充电桩和非车载充电机2项高标和充电设施在线远程检定装置</w:t>
      </w:r>
      <w:proofErr w:type="gramStart"/>
      <w:r w:rsidRPr="003072F3">
        <w:rPr>
          <w:rFonts w:ascii="宋体" w:eastAsia="宋体" w:hAnsi="宋体" w:cs="宋体"/>
          <w:color w:val="3F3F3F"/>
          <w:kern w:val="0"/>
          <w:sz w:val="24"/>
          <w:szCs w:val="24"/>
        </w:rPr>
        <w:t>1项次标建设</w:t>
      </w:r>
      <w:proofErr w:type="gramEnd"/>
      <w:r w:rsidRPr="003072F3">
        <w:rPr>
          <w:rFonts w:ascii="宋体" w:eastAsia="宋体" w:hAnsi="宋体" w:cs="宋体"/>
          <w:color w:val="3F3F3F"/>
          <w:kern w:val="0"/>
          <w:sz w:val="24"/>
          <w:szCs w:val="24"/>
        </w:rPr>
        <w:t>，建立产业相关社会公用计量标准53项。</w:t>
      </w:r>
    </w:p>
    <w:p w:rsidR="003072F3" w:rsidRPr="003072F3" w:rsidRDefault="003072F3" w:rsidP="003072F3">
      <w:pPr>
        <w:widowControl/>
        <w:shd w:val="clear" w:color="auto" w:fill="FFFFFF"/>
        <w:spacing w:line="360" w:lineRule="auto"/>
        <w:ind w:firstLineChars="200" w:firstLine="480"/>
        <w:jc w:val="left"/>
        <w:rPr>
          <w:rFonts w:ascii="宋体" w:eastAsia="宋体" w:hAnsi="宋体" w:cs="宋体"/>
          <w:color w:val="3F3F3F"/>
          <w:kern w:val="0"/>
          <w:sz w:val="24"/>
          <w:szCs w:val="24"/>
        </w:rPr>
      </w:pPr>
      <w:r w:rsidRPr="003072F3">
        <w:rPr>
          <w:rFonts w:ascii="宋体" w:eastAsia="宋体" w:hAnsi="宋体" w:cs="宋体"/>
          <w:color w:val="3F3F3F"/>
          <w:kern w:val="0"/>
          <w:sz w:val="24"/>
          <w:szCs w:val="24"/>
        </w:rPr>
        <w:t>二是新能源产业的科技创新成果丰硕。参与编制新能源产业标准及计量技术规范61项，其中国家级16项、行业8项、地方标准及规范共37项；获得知识产权52项，其中发明专利11项、实用新型专利26项、软件著作权15项，实现科研项目创新成果转化6项。</w:t>
      </w:r>
    </w:p>
    <w:p w:rsidR="003072F3" w:rsidRPr="003072F3" w:rsidRDefault="003072F3" w:rsidP="003072F3">
      <w:pPr>
        <w:widowControl/>
        <w:shd w:val="clear" w:color="auto" w:fill="FFFFFF"/>
        <w:spacing w:line="360" w:lineRule="auto"/>
        <w:ind w:firstLineChars="200" w:firstLine="480"/>
        <w:jc w:val="left"/>
        <w:rPr>
          <w:rFonts w:ascii="宋体" w:eastAsia="宋体" w:hAnsi="宋体" w:cs="宋体"/>
          <w:color w:val="3F3F3F"/>
          <w:kern w:val="0"/>
          <w:sz w:val="24"/>
          <w:szCs w:val="24"/>
        </w:rPr>
      </w:pPr>
      <w:r w:rsidRPr="003072F3">
        <w:rPr>
          <w:rFonts w:ascii="宋体" w:eastAsia="宋体" w:hAnsi="宋体" w:cs="宋体"/>
          <w:color w:val="3F3F3F"/>
          <w:kern w:val="0"/>
          <w:sz w:val="24"/>
          <w:szCs w:val="24"/>
        </w:rPr>
        <w:t>三是绿色低碳的经济社会效益持续显现。储能方面，研发了</w:t>
      </w:r>
      <w:proofErr w:type="gramStart"/>
      <w:r w:rsidRPr="003072F3">
        <w:rPr>
          <w:rFonts w:ascii="宋体" w:eastAsia="宋体" w:hAnsi="宋体" w:cs="宋体"/>
          <w:color w:val="3F3F3F"/>
          <w:kern w:val="0"/>
          <w:sz w:val="24"/>
          <w:szCs w:val="24"/>
        </w:rPr>
        <w:t>包括分容化成柜</w:t>
      </w:r>
      <w:proofErr w:type="gramEnd"/>
      <w:r w:rsidRPr="003072F3">
        <w:rPr>
          <w:rFonts w:ascii="宋体" w:eastAsia="宋体" w:hAnsi="宋体" w:cs="宋体"/>
          <w:color w:val="3F3F3F"/>
          <w:kern w:val="0"/>
          <w:sz w:val="24"/>
          <w:szCs w:val="24"/>
        </w:rPr>
        <w:t>在线计量测试系统在内的一系列在线测量设备，大幅提高了</w:t>
      </w:r>
      <w:proofErr w:type="gramStart"/>
      <w:r w:rsidRPr="003072F3">
        <w:rPr>
          <w:rFonts w:ascii="宋体" w:eastAsia="宋体" w:hAnsi="宋体" w:cs="宋体"/>
          <w:color w:val="3F3F3F"/>
          <w:kern w:val="0"/>
          <w:sz w:val="24"/>
          <w:szCs w:val="24"/>
        </w:rPr>
        <w:t>国轩高科</w:t>
      </w:r>
      <w:proofErr w:type="gramEnd"/>
      <w:r w:rsidRPr="003072F3">
        <w:rPr>
          <w:rFonts w:ascii="宋体" w:eastAsia="宋体" w:hAnsi="宋体" w:cs="宋体"/>
          <w:color w:val="3F3F3F"/>
          <w:kern w:val="0"/>
          <w:sz w:val="24"/>
          <w:szCs w:val="24"/>
        </w:rPr>
        <w:t>等动力电池生产企业的产品一致性水平；开展了新型储能及其测试技术研究，参与研发全球领先的甲酸制氢发电技术和车载系统。供能方面，研发了国内首台车载式充电设施现场检定检测系统，极大提高了现场检定检测效率；同时首创性提出了充电设施在线计量监管方案并在省内多地市成功示范，实现了对充电设施计量性能的在线实时监管，为新能源企业创收超千万元。当前，安徽省内的新能源企业，不出省即可完成新能源汽车整车、充电设施、动力电池、储供能产品、汽车电子、工业机器人和国军标产品的电磁兼容检验检测及研发测试等。</w:t>
      </w:r>
    </w:p>
    <w:p w:rsidR="003072F3" w:rsidRPr="003072F3" w:rsidRDefault="003072F3" w:rsidP="003072F3">
      <w:pPr>
        <w:widowControl/>
        <w:shd w:val="clear" w:color="auto" w:fill="FFFFFF"/>
        <w:spacing w:line="360" w:lineRule="auto"/>
        <w:ind w:firstLineChars="200" w:firstLine="480"/>
        <w:jc w:val="left"/>
        <w:rPr>
          <w:rFonts w:ascii="宋体" w:eastAsia="宋体" w:hAnsi="宋体" w:cs="宋体"/>
          <w:color w:val="3F3F3F"/>
          <w:kern w:val="0"/>
          <w:sz w:val="24"/>
          <w:szCs w:val="24"/>
        </w:rPr>
      </w:pPr>
      <w:r w:rsidRPr="003072F3">
        <w:rPr>
          <w:rFonts w:ascii="宋体" w:eastAsia="宋体" w:hAnsi="宋体" w:cs="宋体"/>
          <w:color w:val="3F3F3F"/>
          <w:kern w:val="0"/>
          <w:sz w:val="24"/>
          <w:szCs w:val="24"/>
        </w:rPr>
        <w:lastRenderedPageBreak/>
        <w:t>据悉，安徽省市场监管系统在机器人及智能装备、生物医药、半导体、轨道交通、环境监测仪器等战略性新兴产业，陆续建设了5家安徽省产业计量测试中心，正在申报AI机器人、智能语音、量值精密测量等3家国家产业计量测试中心和先进测量实验室。产业计量将在加快打造具有重要影响力的新兴产业聚集地、建设中国式现代化美好安徽中发挥越来越大的支撑和保障作用。</w:t>
      </w:r>
    </w:p>
    <w:p w:rsidR="003072F3" w:rsidRPr="003072F3" w:rsidRDefault="003072F3" w:rsidP="003072F3">
      <w:pPr>
        <w:widowControl/>
        <w:shd w:val="clear" w:color="auto" w:fill="FFFFFF"/>
        <w:spacing w:line="360" w:lineRule="auto"/>
        <w:ind w:firstLineChars="200" w:firstLine="480"/>
        <w:jc w:val="left"/>
        <w:rPr>
          <w:rFonts w:ascii="宋体" w:eastAsia="宋体" w:hAnsi="宋体" w:cs="宋体"/>
          <w:color w:val="3F3F3F"/>
          <w:kern w:val="0"/>
          <w:sz w:val="24"/>
          <w:szCs w:val="24"/>
        </w:rPr>
      </w:pPr>
    </w:p>
    <w:p w:rsidR="007130C7" w:rsidRPr="003072F3" w:rsidRDefault="007130C7" w:rsidP="003072F3">
      <w:pPr>
        <w:spacing w:line="360" w:lineRule="auto"/>
        <w:ind w:firstLineChars="200" w:firstLine="480"/>
        <w:rPr>
          <w:rFonts w:ascii="宋体" w:eastAsia="宋体" w:hAnsi="宋体"/>
          <w:sz w:val="24"/>
          <w:szCs w:val="24"/>
        </w:rPr>
      </w:pPr>
    </w:p>
    <w:sectPr w:rsidR="007130C7" w:rsidRPr="003072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20A"/>
    <w:rsid w:val="001F120A"/>
    <w:rsid w:val="003072F3"/>
    <w:rsid w:val="00713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072F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072F3"/>
    <w:rPr>
      <w:rFonts w:ascii="宋体" w:eastAsia="宋体" w:hAnsi="宋体" w:cs="宋体"/>
      <w:b/>
      <w:bCs/>
      <w:kern w:val="36"/>
      <w:sz w:val="48"/>
      <w:szCs w:val="48"/>
    </w:rPr>
  </w:style>
  <w:style w:type="paragraph" w:styleId="a3">
    <w:name w:val="Normal (Web)"/>
    <w:basedOn w:val="a"/>
    <w:uiPriority w:val="99"/>
    <w:semiHidden/>
    <w:unhideWhenUsed/>
    <w:rsid w:val="003072F3"/>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072F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072F3"/>
    <w:rPr>
      <w:rFonts w:ascii="宋体" w:eastAsia="宋体" w:hAnsi="宋体" w:cs="宋体"/>
      <w:b/>
      <w:bCs/>
      <w:kern w:val="36"/>
      <w:sz w:val="48"/>
      <w:szCs w:val="48"/>
    </w:rPr>
  </w:style>
  <w:style w:type="paragraph" w:styleId="a3">
    <w:name w:val="Normal (Web)"/>
    <w:basedOn w:val="a"/>
    <w:uiPriority w:val="99"/>
    <w:semiHidden/>
    <w:unhideWhenUsed/>
    <w:rsid w:val="003072F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120055">
      <w:bodyDiv w:val="1"/>
      <w:marLeft w:val="0"/>
      <w:marRight w:val="0"/>
      <w:marTop w:val="0"/>
      <w:marBottom w:val="0"/>
      <w:divBdr>
        <w:top w:val="none" w:sz="0" w:space="0" w:color="auto"/>
        <w:left w:val="none" w:sz="0" w:space="0" w:color="auto"/>
        <w:bottom w:val="none" w:sz="0" w:space="0" w:color="auto"/>
        <w:right w:val="none" w:sz="0" w:space="0" w:color="auto"/>
      </w:divBdr>
      <w:divsChild>
        <w:div w:id="2020235445">
          <w:marLeft w:val="0"/>
          <w:marRight w:val="0"/>
          <w:marTop w:val="165"/>
          <w:marBottom w:val="0"/>
          <w:divBdr>
            <w:top w:val="none" w:sz="0" w:space="0" w:color="auto"/>
            <w:left w:val="none" w:sz="0" w:space="0" w:color="auto"/>
            <w:bottom w:val="none" w:sz="0" w:space="0" w:color="auto"/>
            <w:right w:val="none" w:sz="0" w:space="0" w:color="auto"/>
          </w:divBdr>
        </w:div>
        <w:div w:id="909078611">
          <w:marLeft w:val="0"/>
          <w:marRight w:val="0"/>
          <w:marTop w:val="0"/>
          <w:marBottom w:val="0"/>
          <w:divBdr>
            <w:top w:val="none" w:sz="0" w:space="0" w:color="auto"/>
            <w:left w:val="none" w:sz="0" w:space="0" w:color="auto"/>
            <w:bottom w:val="none" w:sz="0" w:space="0" w:color="auto"/>
            <w:right w:val="none" w:sz="0" w:space="0" w:color="auto"/>
          </w:divBdr>
          <w:divsChild>
            <w:div w:id="454250453">
              <w:marLeft w:val="0"/>
              <w:marRight w:val="0"/>
              <w:marTop w:val="0"/>
              <w:marBottom w:val="0"/>
              <w:divBdr>
                <w:top w:val="none" w:sz="0" w:space="0" w:color="auto"/>
                <w:left w:val="none" w:sz="0" w:space="0" w:color="auto"/>
                <w:bottom w:val="none" w:sz="0" w:space="0" w:color="auto"/>
                <w:right w:val="none" w:sz="0" w:space="0" w:color="auto"/>
              </w:divBdr>
              <w:divsChild>
                <w:div w:id="120752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21557">
          <w:marLeft w:val="0"/>
          <w:marRight w:val="0"/>
          <w:marTop w:val="0"/>
          <w:marBottom w:val="0"/>
          <w:divBdr>
            <w:top w:val="none" w:sz="0" w:space="0" w:color="auto"/>
            <w:left w:val="none" w:sz="0" w:space="0" w:color="auto"/>
            <w:bottom w:val="none" w:sz="0" w:space="0" w:color="auto"/>
            <w:right w:val="none" w:sz="0" w:space="0" w:color="auto"/>
          </w:divBdr>
          <w:divsChild>
            <w:div w:id="13480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159</Words>
  <Characters>912</Characters>
  <Application>Microsoft Office Word</Application>
  <DocSecurity>0</DocSecurity>
  <Lines>7</Lines>
  <Paragraphs>2</Paragraphs>
  <ScaleCrop>false</ScaleCrop>
  <Company>Organization</Company>
  <LinksUpToDate>false</LinksUpToDate>
  <CharactersWithSpaces>1069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2024-12-13T07:16:00Z</dcterms:created>
  <dcterms:modified xsi:type="dcterms:W3CDTF">2024-12-13T07:18:00Z</dcterms:modified>
</cp:coreProperties>
</file>