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54" w:rsidRPr="00EF3654" w:rsidRDefault="00EF3654" w:rsidP="00EF3654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EF3654">
        <w:rPr>
          <w:rFonts w:ascii="黑体" w:eastAsia="黑体" w:hAnsi="黑体" w:hint="eastAsia"/>
          <w:b/>
          <w:color w:val="000000" w:themeColor="text1"/>
          <w:sz w:val="28"/>
          <w:szCs w:val="28"/>
        </w:rPr>
        <w:t>四招讲清示波器的波形刷新率</w:t>
      </w:r>
    </w:p>
    <w:bookmarkEnd w:id="0"/>
    <w:p w:rsidR="00EF3654" w:rsidRPr="00EF3654" w:rsidRDefault="00EF3654" w:rsidP="00EF3654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来源：硬件攻城</w:t>
      </w:r>
      <w:proofErr w:type="gramStart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狮</w:t>
      </w:r>
      <w:proofErr w:type="gramEnd"/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第一招：结果差异化</w:t>
      </w:r>
      <w:r w:rsidRPr="00EF3654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其实随便找个同档次其他品牌的示波器，相同探头，相同设置，去测同一个故障信号，ZDS2024示波器捕获到故障信号概率更大，也就是说在屏幕上明显</w:t>
      </w:r>
      <w:proofErr w:type="gramStart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要闪地</w:t>
      </w:r>
      <w:proofErr w:type="gramEnd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更快一些。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分析：看结果是一个非常直观的方法，有差异，就有优劣。但是要想使别人信服，在展示差异</w:t>
      </w:r>
      <w:proofErr w:type="gramStart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化结果</w:t>
      </w:r>
      <w:proofErr w:type="gramEnd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之后还要能讲清楚差异背后的原因，这样才算有理有据。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第二招：原理形象化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示波器，就像是一个给波形拍照的录像机。波形是连续的，时时刻刻都在发生，而录像机拍摄的只是图片，是瞬间。哪怕机器一秒钟能拍一百万次，但是两次快门之间还是漏掉一些波形。这就是波形观测的死区时间。为了让波形观测的死区时间更少，就要求波形刷新率更高，这样才能更大几率的看到异常波形，这就是ZDS2024示波器异常信号闪的比较快的原因。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分析：举例子能够使原理生动，因为用常规事物解释通用原理能够规避专业术语带来的困惑。但形象有余，就专业不足。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第三招：解释图形化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gramStart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其实讲</w:t>
      </w:r>
      <w:proofErr w:type="gramEnd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清楚波形刷新率，如果有下面这个动图，再说清两点即可：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1、波形刷新率=1/波形捕获周期。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2、波形捕获周期=采样时间+死区时间 </w:t>
      </w:r>
    </w:p>
    <w:p w:rsidR="00EF3654" w:rsidRPr="00EF3654" w:rsidRDefault="00EF3654" w:rsidP="00EF3654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219A5092" wp14:editId="3811A770">
            <wp:extent cx="4285753" cy="2681943"/>
            <wp:effectExtent l="0" t="0" r="635" b="4445"/>
            <wp:docPr id="1" name="图片 1" descr="https://www.861718.com/member/kindeditor/attached/image/20241127/20241127110131_18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861718.com/member/kindeditor/attached/image/20241127/20241127110131_18088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754" cy="26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分析：文字的传递是最容易失真的，因为一千个读者就有一千个哈姆雷特。语音的传递可以有语气、</w:t>
      </w:r>
      <w:proofErr w:type="gramStart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着重和</w:t>
      </w:r>
      <w:proofErr w:type="gramEnd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重复，当面交流还可以配合手势。但是这些方式单位时间输出的信息量还是很有限的。图形化是一个不错的思路，但是只能用于解释，但作为文档传承还是要专业化。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第四招：文档专业化 </w:t>
      </w:r>
    </w:p>
    <w:p w:rsid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示波器从采集信号到屏幕上显示出信号波形的过程，是由若干个捕获周期组成的。一个捕获周期包括采样时间和死区时间，模拟信号通过ADC采样量化变转为数字信号同时存储，整个采样存储过程的时间称为采样时间。示波器必须对存储的数据进行测量运算显示等处理，才能开始下一次的采样，这段时间称为死区时间。死区时间内，示波器并没有进行波形采集。一个捕获周期完成就会进入下一个捕获周期。捕获周期的倒数就是波形刷新率，如图1.1中所示，波形刷新率=1/（</w:t>
      </w:r>
      <w:proofErr w:type="spellStart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Tacp+Tdeat</w:t>
      </w:r>
      <w:proofErr w:type="spellEnd"/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）。 </w:t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EF3654" w:rsidRPr="00EF3654" w:rsidRDefault="00EF3654" w:rsidP="00EF3654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EF3654">
        <w:rPr>
          <w:rFonts w:ascii="宋体" w:eastAsia="宋体" w:hAnsi="宋体"/>
          <w:color w:val="000000" w:themeColor="text1"/>
          <w:sz w:val="24"/>
          <w:szCs w:val="24"/>
        </w:rPr>
        <w:drawing>
          <wp:inline distT="0" distB="0" distL="0" distR="0" wp14:anchorId="53E2A29D" wp14:editId="38853A33">
            <wp:extent cx="4993419" cy="943202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5205" cy="94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654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</w:p>
    <w:p w:rsidR="00D02623" w:rsidRPr="00EF3654" w:rsidRDefault="00EF3654" w:rsidP="00EF3654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F3654">
        <w:rPr>
          <w:rFonts w:ascii="宋体" w:eastAsia="宋体" w:hAnsi="宋体" w:hint="eastAsia"/>
          <w:color w:val="000000" w:themeColor="text1"/>
          <w:sz w:val="24"/>
          <w:szCs w:val="24"/>
        </w:rPr>
        <w:t>这就是我的四招，但我觉得肯定可以更形象更简单</w:t>
      </w:r>
    </w:p>
    <w:sectPr w:rsidR="00D02623" w:rsidRPr="00EF3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AF"/>
    <w:rsid w:val="001E2470"/>
    <w:rsid w:val="00255EF1"/>
    <w:rsid w:val="00692EAA"/>
    <w:rsid w:val="00703FE1"/>
    <w:rsid w:val="009066AF"/>
    <w:rsid w:val="009B05AF"/>
    <w:rsid w:val="00D02623"/>
    <w:rsid w:val="00E02350"/>
    <w:rsid w:val="00E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6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6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755</Characters>
  <Application>Microsoft Office Word</Application>
  <DocSecurity>0</DocSecurity>
  <Lines>6</Lines>
  <Paragraphs>1</Paragraphs>
  <ScaleCrop>false</ScaleCrop>
  <Company>Organization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2025-02-21T01:58:00Z</dcterms:created>
  <dcterms:modified xsi:type="dcterms:W3CDTF">2025-02-21T02:06:00Z</dcterms:modified>
</cp:coreProperties>
</file>