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25" w:rsidRPr="00DF0C25" w:rsidRDefault="00DF0C25" w:rsidP="00DF0C25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bookmarkStart w:id="0" w:name="_GoBack"/>
      <w:r w:rsidRPr="00DF0C25">
        <w:rPr>
          <w:rFonts w:ascii="黑体" w:eastAsia="黑体" w:hAnsi="黑体" w:hint="eastAsia"/>
          <w:b/>
          <w:color w:val="000000" w:themeColor="text1"/>
          <w:sz w:val="28"/>
          <w:szCs w:val="28"/>
        </w:rPr>
        <w:t>万用表市场蓬勃发展，技术创新引领行业变革</w:t>
      </w:r>
    </w:p>
    <w:bookmarkEnd w:id="0"/>
    <w:p w:rsidR="00DF0C25" w:rsidRPr="00DF0C25" w:rsidRDefault="00DF0C25" w:rsidP="00DF0C25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F0C25">
        <w:rPr>
          <w:rFonts w:ascii="宋体" w:eastAsia="宋体" w:hAnsi="宋体" w:hint="eastAsia"/>
          <w:color w:val="000000" w:themeColor="text1"/>
          <w:sz w:val="24"/>
          <w:szCs w:val="24"/>
        </w:rPr>
        <w:t>来源：</w:t>
      </w:r>
      <w:proofErr w:type="gramStart"/>
      <w:r w:rsidRPr="00DF0C25">
        <w:rPr>
          <w:rFonts w:ascii="宋体" w:eastAsia="宋体" w:hAnsi="宋体" w:hint="eastAsia"/>
          <w:color w:val="000000" w:themeColor="text1"/>
          <w:sz w:val="24"/>
          <w:szCs w:val="24"/>
        </w:rPr>
        <w:t>仪商网</w:t>
      </w:r>
      <w:proofErr w:type="gramEnd"/>
    </w:p>
    <w:p w:rsidR="00DF0C25" w:rsidRPr="00DF0C25" w:rsidRDefault="00DF0C25" w:rsidP="00DF0C25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F0C25">
        <w:rPr>
          <w:rFonts w:ascii="宋体" w:eastAsia="宋体" w:hAnsi="宋体" w:hint="eastAsia"/>
          <w:color w:val="000000" w:themeColor="text1"/>
          <w:sz w:val="24"/>
          <w:szCs w:val="24"/>
        </w:rPr>
        <w:t>在电子测量仪器领域，万用表作为一种基础且重要的工具，广泛应用于工业制造、商业、公共设施等多个领域。近期，万用表行业呈现出市场规模增长、技术创新不断的积极态势。</w:t>
      </w:r>
    </w:p>
    <w:p w:rsidR="00DF0C25" w:rsidRPr="00DF0C25" w:rsidRDefault="00DF0C25" w:rsidP="00DF0C2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F0C2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从市场数据来看，据 </w:t>
      </w:r>
      <w:proofErr w:type="spellStart"/>
      <w:r w:rsidRPr="00DF0C25">
        <w:rPr>
          <w:rFonts w:ascii="宋体" w:eastAsia="宋体" w:hAnsi="宋体" w:hint="eastAsia"/>
          <w:color w:val="000000" w:themeColor="text1"/>
          <w:sz w:val="24"/>
          <w:szCs w:val="24"/>
        </w:rPr>
        <w:t>QYResearch</w:t>
      </w:r>
      <w:proofErr w:type="spellEnd"/>
      <w:r w:rsidRPr="00DF0C2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调研显示，2024 年全球数字万用表（DMM）市场规模约为 11.11 亿美元，预计到 2031 年将攀升至 17.42 亿美元，在 2025 - 2031 期间年复合增长率（CAGR）达 6.7%。全球数字万用表市场竞争格局中，</w:t>
      </w:r>
      <w:proofErr w:type="gramStart"/>
      <w:r w:rsidRPr="00DF0C25">
        <w:rPr>
          <w:rFonts w:ascii="宋体" w:eastAsia="宋体" w:hAnsi="宋体" w:hint="eastAsia"/>
          <w:color w:val="000000" w:themeColor="text1"/>
          <w:sz w:val="24"/>
          <w:szCs w:val="24"/>
        </w:rPr>
        <w:t>驿</w:t>
      </w:r>
      <w:proofErr w:type="gramEnd"/>
      <w:r w:rsidRPr="00DF0C25">
        <w:rPr>
          <w:rFonts w:ascii="宋体" w:eastAsia="宋体" w:hAnsi="宋体" w:hint="eastAsia"/>
          <w:color w:val="000000" w:themeColor="text1"/>
          <w:sz w:val="24"/>
          <w:szCs w:val="24"/>
        </w:rPr>
        <w:t>生胜利、优利德科技、华盛昌、HIOKI 和 Fluke Corporation 等为主要厂商，全球前三大厂商共占据约 40% 的市场份额。亚太地区作为全球最大的数字万用表市场，份额占比约 55%，美洲和欧洲市场分别以 22% 和 21% 的份额紧随其后。从产品类型划分，手持式万用表占据主导地位，占比达 92%；在应用方面，工业制造是最大的应用领域，占比 62% 。</w:t>
      </w:r>
    </w:p>
    <w:p w:rsidR="00DF0C25" w:rsidRPr="00DF0C25" w:rsidRDefault="00DF0C25" w:rsidP="00DF0C2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F0C25">
        <w:rPr>
          <w:rFonts w:ascii="宋体" w:eastAsia="宋体" w:hAnsi="宋体" w:hint="eastAsia"/>
          <w:color w:val="000000" w:themeColor="text1"/>
          <w:sz w:val="24"/>
          <w:szCs w:val="24"/>
        </w:rPr>
        <w:t>在技术创新层面，诸多企业积极发力。2024 年 10 月 16 日，</w:t>
      </w:r>
      <w:proofErr w:type="gramStart"/>
      <w:r w:rsidRPr="00DF0C25">
        <w:rPr>
          <w:rFonts w:ascii="宋体" w:eastAsia="宋体" w:hAnsi="宋体" w:hint="eastAsia"/>
          <w:color w:val="000000" w:themeColor="text1"/>
          <w:sz w:val="24"/>
          <w:szCs w:val="24"/>
        </w:rPr>
        <w:t>鼎阳科技</w:t>
      </w:r>
      <w:proofErr w:type="gramEnd"/>
      <w:r w:rsidRPr="00DF0C2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推出了 SDM4000A 系列五位半、六位半高速数字万用表。该系列产品亮点众多，拥有最高 50,000 </w:t>
      </w:r>
      <w:proofErr w:type="spellStart"/>
      <w:r w:rsidRPr="00DF0C25">
        <w:rPr>
          <w:rFonts w:ascii="宋体" w:eastAsia="宋体" w:hAnsi="宋体" w:hint="eastAsia"/>
          <w:color w:val="000000" w:themeColor="text1"/>
          <w:sz w:val="24"/>
          <w:szCs w:val="24"/>
        </w:rPr>
        <w:t>rdgs</w:t>
      </w:r>
      <w:proofErr w:type="spellEnd"/>
      <w:r w:rsidRPr="00DF0C2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/s 的读数速率，可涵盖 11 种测量项以及 6 种数学运算功能。其 5½ 位读数分辨率（220,000 count），满量程显示范围为 ±000000 ~ 219,999 ；6½ 位读数分辨率（2,200,000 count），满量程可显示 ±0000000 ~ 2,199,999，能够精准捕捉小电流变化到大电压波动。SDM4055A 系列可实现最大 4,800 </w:t>
      </w:r>
      <w:proofErr w:type="gramStart"/>
      <w:r w:rsidRPr="00DF0C25">
        <w:rPr>
          <w:rFonts w:ascii="宋体" w:eastAsia="宋体" w:hAnsi="宋体" w:hint="eastAsia"/>
          <w:color w:val="000000" w:themeColor="text1"/>
          <w:sz w:val="24"/>
          <w:szCs w:val="24"/>
        </w:rPr>
        <w:t>个</w:t>
      </w:r>
      <w:proofErr w:type="gramEnd"/>
      <w:r w:rsidRPr="00DF0C2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读数 / 秒，SDM4065A 系列可实现最大 50,000 </w:t>
      </w:r>
      <w:proofErr w:type="gramStart"/>
      <w:r w:rsidRPr="00DF0C25">
        <w:rPr>
          <w:rFonts w:ascii="宋体" w:eastAsia="宋体" w:hAnsi="宋体" w:hint="eastAsia"/>
          <w:color w:val="000000" w:themeColor="text1"/>
          <w:sz w:val="24"/>
          <w:szCs w:val="24"/>
        </w:rPr>
        <w:t>个</w:t>
      </w:r>
      <w:proofErr w:type="gramEnd"/>
      <w:r w:rsidRPr="00DF0C25">
        <w:rPr>
          <w:rFonts w:ascii="宋体" w:eastAsia="宋体" w:hAnsi="宋体" w:hint="eastAsia"/>
          <w:color w:val="000000" w:themeColor="text1"/>
          <w:sz w:val="24"/>
          <w:szCs w:val="24"/>
        </w:rPr>
        <w:t>读数 / 秒，且都能调节快、中、慢三种测量速度，在采样间隔上，SDM4065A 支持最大 100 PLC 和最小 0.001 PLC 的精细设置，在高速数据采集和微小变化监测方面表现卓越。同时，该系列支持最大值、最小值、平均值、标准差，dB/</w:t>
      </w:r>
      <w:proofErr w:type="spellStart"/>
      <w:r w:rsidRPr="00DF0C25">
        <w:rPr>
          <w:rFonts w:ascii="宋体" w:eastAsia="宋体" w:hAnsi="宋体" w:hint="eastAsia"/>
          <w:color w:val="000000" w:themeColor="text1"/>
          <w:sz w:val="24"/>
          <w:szCs w:val="24"/>
        </w:rPr>
        <w:t>dBm</w:t>
      </w:r>
      <w:proofErr w:type="spellEnd"/>
      <w:r w:rsidRPr="00DF0C2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，限值等运算，能快速统计测量数据并执行通过 / 失败测试。在显示模式上，具备数字显示、直方图、趋势图、条形图四种模式，满足用户不同的视觉需求和数据分析习惯。此外，该系列还具备出色的存储与调用能力，SDM4055A 系列拥有 512MB RAM 存储器、256MB </w:t>
      </w:r>
      <w:proofErr w:type="spellStart"/>
      <w:r w:rsidRPr="00DF0C25">
        <w:rPr>
          <w:rFonts w:ascii="宋体" w:eastAsia="宋体" w:hAnsi="宋体" w:hint="eastAsia"/>
          <w:color w:val="000000" w:themeColor="text1"/>
          <w:sz w:val="24"/>
          <w:szCs w:val="24"/>
        </w:rPr>
        <w:t>Nand</w:t>
      </w:r>
      <w:proofErr w:type="spellEnd"/>
      <w:r w:rsidRPr="00DF0C2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- Flash，SDM4065A 系列可保存最大 200 万个读数，方便用户进行数据管理。</w:t>
      </w:r>
    </w:p>
    <w:p w:rsidR="00DF0C25" w:rsidRPr="00DF0C25" w:rsidRDefault="00DF0C25" w:rsidP="00DF0C25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:rsidR="00DF0C25" w:rsidRPr="00DF0C25" w:rsidRDefault="00DF0C25" w:rsidP="00DF0C2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F0C25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随着新能源产业的兴起、智能电网建设的推进以及电子产品制造工艺的不断升级，对万用表的精度、功能多样性以及智能化程度提出了更高要求。例如在新能源汽车电池检测中，需要万用表能够精准测量电池电压、电流及内阻等参数，以保障电池性能与安全。</w:t>
      </w:r>
    </w:p>
    <w:p w:rsidR="00D02623" w:rsidRPr="00DF0C25" w:rsidRDefault="00DF0C25" w:rsidP="00DF0C25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F0C25">
        <w:rPr>
          <w:rFonts w:ascii="宋体" w:eastAsia="宋体" w:hAnsi="宋体" w:hint="eastAsia"/>
          <w:color w:val="000000" w:themeColor="text1"/>
          <w:sz w:val="24"/>
          <w:szCs w:val="24"/>
        </w:rPr>
        <w:t>展望未来，万用表行业将持续受益于技术创新与市场需求增长。一方面，企业将不断加大研发投入，推出更多高性能、多功能、智能化的万用表产品，以满足不同行业日益复杂的测量需求；另一方面，随着行业的发展，市场竞争将更加激烈，促使企业优化产品结构、提升产品质量与服务水平。万用表行业有望在技术创新的驱动下，迎来更广阔的发展空间，为全球电子测量领域提供更坚实的技术支撑。</w:t>
      </w:r>
    </w:p>
    <w:sectPr w:rsidR="00D02623" w:rsidRPr="00DF0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33"/>
    <w:rsid w:val="000763EE"/>
    <w:rsid w:val="001E2470"/>
    <w:rsid w:val="00240133"/>
    <w:rsid w:val="00255EF1"/>
    <w:rsid w:val="0031467B"/>
    <w:rsid w:val="003C2455"/>
    <w:rsid w:val="00484D36"/>
    <w:rsid w:val="00692EAA"/>
    <w:rsid w:val="00703FE1"/>
    <w:rsid w:val="00804B5B"/>
    <w:rsid w:val="008E5C5E"/>
    <w:rsid w:val="009066AF"/>
    <w:rsid w:val="00AD21A1"/>
    <w:rsid w:val="00D02623"/>
    <w:rsid w:val="00DF0C25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1141</Characters>
  <Application>Microsoft Office Word</Application>
  <DocSecurity>0</DocSecurity>
  <Lines>9</Lines>
  <Paragraphs>2</Paragraphs>
  <ScaleCrop>false</ScaleCrop>
  <Company>Organization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2025-03-25T09:09:00Z</dcterms:created>
  <dcterms:modified xsi:type="dcterms:W3CDTF">2025-03-25T09:11:00Z</dcterms:modified>
</cp:coreProperties>
</file>