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92D" w:rsidRPr="0052492D" w:rsidRDefault="0052492D" w:rsidP="0052492D">
      <w:pPr>
        <w:spacing w:line="360" w:lineRule="auto"/>
        <w:jc w:val="center"/>
        <w:rPr>
          <w:rFonts w:ascii="黑体" w:eastAsia="黑体" w:hAnsi="黑体" w:hint="eastAsia"/>
          <w:b/>
          <w:color w:val="000000" w:themeColor="text1"/>
          <w:sz w:val="28"/>
          <w:szCs w:val="28"/>
        </w:rPr>
      </w:pPr>
      <w:bookmarkStart w:id="0" w:name="_GoBack"/>
      <w:proofErr w:type="gramStart"/>
      <w:r w:rsidRPr="0052492D">
        <w:rPr>
          <w:rFonts w:ascii="黑体" w:eastAsia="黑体" w:hAnsi="黑体" w:hint="eastAsia"/>
          <w:b/>
          <w:color w:val="000000" w:themeColor="text1"/>
          <w:sz w:val="28"/>
          <w:szCs w:val="28"/>
        </w:rPr>
        <w:t>思仪科技</w:t>
      </w:r>
      <w:proofErr w:type="gramEnd"/>
      <w:r w:rsidRPr="0052492D">
        <w:rPr>
          <w:rFonts w:ascii="黑体" w:eastAsia="黑体" w:hAnsi="黑体" w:hint="eastAsia"/>
          <w:b/>
          <w:color w:val="000000" w:themeColor="text1"/>
          <w:sz w:val="28"/>
          <w:szCs w:val="28"/>
        </w:rPr>
        <w:t>新突破宽带高功率脉冲检波技术</w:t>
      </w:r>
    </w:p>
    <w:bookmarkEnd w:id="0"/>
    <w:p w:rsidR="0052492D" w:rsidRPr="0052492D" w:rsidRDefault="0052492D" w:rsidP="00BD16AB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来源：</w:t>
      </w:r>
      <w:proofErr w:type="gramStart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</w:p>
    <w:p w:rsidR="0052492D" w:rsidRPr="0052492D" w:rsidRDefault="0052492D" w:rsidP="0052492D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微波功率是表征微波信号特性的一个重要参数，如微波发射机的输出功率、测量微波接收机的灵敏度以及衰减与增益等参数，都需要使用微波功率来表征，随着微波脉冲功率技术工程应用和近代微波理论的迅速发展，高功率微波（简称</w:t>
      </w:r>
      <w:r w:rsidRPr="0052492D">
        <w:rPr>
          <w:rFonts w:ascii="宋体" w:eastAsia="宋体" w:hAnsi="宋体"/>
          <w:color w:val="000000" w:themeColor="text1"/>
          <w:sz w:val="24"/>
          <w:szCs w:val="24"/>
        </w:rPr>
        <w:t xml:space="preserve"> HPM</w:t>
      </w: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）成为了一个快速发展的领域，如何能够快速、高效、准确的检测和标定高功率微波的功率水平，成了相关领域测试的一个新的难题。</w:t>
      </w:r>
      <w:r w:rsidRPr="0052492D">
        <w:rPr>
          <w:rFonts w:ascii="宋体" w:eastAsia="宋体" w:hAnsi="宋体"/>
          <w:color w:val="000000" w:themeColor="text1"/>
          <w:sz w:val="24"/>
          <w:szCs w:val="24"/>
        </w:rPr>
        <w:t xml:space="preserve"> </w:t>
      </w:r>
    </w:p>
    <w:p w:rsidR="0052492D" w:rsidRPr="0052492D" w:rsidRDefault="0052492D" w:rsidP="0052492D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目前国内外直接用于功率检测的检波器最大承受功率一般不超过20dBm，检波响应时间约数十纳秒，虽然可以通过增加衰减的方式提升检波器的承受功率，但输出电平将显著减小，无法满足高功率微波检测场合对检波器承受功率、输出电平和体积的综合要求，并且高功率微波脉冲信号的脉宽窄，边沿时间仅为5ns左右，也对检波器提出了很高的技术要求。 </w:t>
      </w:r>
    </w:p>
    <w:p w:rsidR="0052492D" w:rsidRPr="0052492D" w:rsidRDefault="0052492D" w:rsidP="0052492D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中</w:t>
      </w:r>
      <w:proofErr w:type="gramStart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电科思仪科技</w:t>
      </w:r>
      <w:proofErr w:type="gramEnd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股份有限公司（简称“思仪科技”）一直致力于宽带检波器产品的研发，通过高功率微波检波技术攻关，实现了40GHz频率范围内的高功率检波器件和电路设计技术突破，将最大可承受脉冲功率从20dBm提升至30dBm（检波电压达900mV），脉冲检波响应时间3ns（典型值），新开发了1GHz～18GHz、18GHz～40GHz检波器产品如图1所示。实测在1GHz～18GHz 技术指标如图2、图3、图4所示。 </w:t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17B22255" wp14:editId="27DBE0FC">
            <wp:extent cx="3252083" cy="2375127"/>
            <wp:effectExtent l="0" t="0" r="5715" b="6350"/>
            <wp:docPr id="1" name="图片 1" descr="https://www.861718.com/member/kindeditor/attached/image/20250410/20250410101532_18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861718.com/member/kindeditor/attached/image/20250410/20250410101532_1817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187" cy="2381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图1 1GHz～18GHz高功率检波器(含40GHz产品)</w:t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2B0A62AF" wp14:editId="4878AB04">
            <wp:extent cx="3466769" cy="2356359"/>
            <wp:effectExtent l="0" t="0" r="635" b="6350"/>
            <wp:docPr id="2" name="图片 2" descr="https://www.861718.com/member/kindeditor/attached/image/20250410/20250410101548_842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861718.com/member/kindeditor/attached/image/20250410/20250410101548_8425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5710" cy="235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图2 10GHz检波电压</w:t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59966238" wp14:editId="7942E91D">
            <wp:extent cx="3523906" cy="1955406"/>
            <wp:effectExtent l="0" t="0" r="635" b="6985"/>
            <wp:docPr id="3" name="图片 3" descr="https://www.861718.com/member/kindeditor/attached/image/20250410/20250410101559_530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861718.com/member/kindeditor/attached/image/20250410/20250410101559_53045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653" cy="195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图3检波响应时间（50Ω）</w:t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2295363D" wp14:editId="514E9182">
            <wp:extent cx="3649649" cy="2233757"/>
            <wp:effectExtent l="0" t="0" r="8255" b="0"/>
            <wp:docPr id="4" name="图片 4" descr="https://www.861718.com/member/kindeditor/attached/image/20250410/20250410101612_628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861718.com/member/kindeditor/attached/image/20250410/20250410101612_6282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531" cy="223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图</w:t>
      </w: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4输入驻波</w:t>
      </w:r>
    </w:p>
    <w:p w:rsidR="0052492D" w:rsidRPr="0052492D" w:rsidRDefault="0052492D" w:rsidP="0052492D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proofErr w:type="gramStart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推出两种高功率同轴检波器产品技术指标如下： </w:t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2492D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4D622D37" wp14:editId="4A6D7038">
            <wp:extent cx="4797358" cy="659959"/>
            <wp:effectExtent l="0" t="0" r="3810" b="6985"/>
            <wp:docPr id="5" name="图片 5" descr="https://www.861718.com/member/kindeditor/attached/image/20250410/20250410101623_68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861718.com/member/kindeditor/attached/image/20250410/20250410101623_68104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638" cy="661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492D" w:rsidRPr="0052492D" w:rsidRDefault="0052492D" w:rsidP="0052492D">
      <w:pPr>
        <w:spacing w:line="360" w:lineRule="auto"/>
        <w:ind w:firstLineChars="200" w:firstLine="480"/>
        <w:rPr>
          <w:rFonts w:ascii="宋体" w:eastAsia="宋体" w:hAnsi="宋体" w:hint="eastAsia"/>
          <w:color w:val="000000" w:themeColor="text1"/>
          <w:sz w:val="24"/>
          <w:szCs w:val="24"/>
        </w:rPr>
      </w:pPr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同时，</w:t>
      </w:r>
      <w:proofErr w:type="gramStart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 xml:space="preserve">还有丰富的同轴和波导检波器产品如下： </w:t>
      </w:r>
    </w:p>
    <w:p w:rsidR="0052492D" w:rsidRPr="0052492D" w:rsidRDefault="0052492D" w:rsidP="0052492D">
      <w:pPr>
        <w:spacing w:line="360" w:lineRule="auto"/>
        <w:jc w:val="center"/>
        <w:rPr>
          <w:rFonts w:ascii="宋体" w:eastAsia="宋体" w:hAnsi="宋体"/>
          <w:color w:val="000000" w:themeColor="text1"/>
          <w:sz w:val="24"/>
          <w:szCs w:val="24"/>
        </w:rPr>
      </w:pPr>
      <w:r w:rsidRPr="0052492D">
        <w:rPr>
          <w:rFonts w:ascii="宋体" w:eastAsia="宋体" w:hAnsi="宋体"/>
          <w:noProof/>
          <w:color w:val="000000" w:themeColor="text1"/>
          <w:sz w:val="24"/>
          <w:szCs w:val="24"/>
        </w:rPr>
        <w:drawing>
          <wp:inline distT="0" distB="0" distL="0" distR="0" wp14:anchorId="782ABA1C" wp14:editId="1A32B77D">
            <wp:extent cx="4953662" cy="1891215"/>
            <wp:effectExtent l="0" t="0" r="0" b="0"/>
            <wp:docPr id="6" name="图片 6" descr="https://www.861718.com/member/kindeditor/attached/image/20250410/20250410101634_143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861718.com/member/kindeditor/attached/image/20250410/20250410101634_1436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69" cy="189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2623" w:rsidRPr="0052492D" w:rsidRDefault="0052492D" w:rsidP="0052492D">
      <w:pPr>
        <w:spacing w:line="360" w:lineRule="auto"/>
        <w:ind w:firstLineChars="200" w:firstLine="480"/>
        <w:rPr>
          <w:rFonts w:ascii="宋体" w:eastAsia="宋体" w:hAnsi="宋体"/>
          <w:color w:val="000000" w:themeColor="text1"/>
          <w:sz w:val="24"/>
          <w:szCs w:val="24"/>
        </w:rPr>
      </w:pPr>
      <w:proofErr w:type="gramStart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思仪科技</w:t>
      </w:r>
      <w:proofErr w:type="gramEnd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持续关注微波毫米波产业创新，除检波器外，我公司目前已有变频器组件、倍频器组件、微波开关、微波测量探针、</w:t>
      </w:r>
      <w:proofErr w:type="gramStart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隔直模块</w:t>
      </w:r>
      <w:proofErr w:type="gramEnd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、</w:t>
      </w:r>
      <w:proofErr w:type="gramStart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功分器</w:t>
      </w:r>
      <w:proofErr w:type="gramEnd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、宽带巴伦、偏置器、定向电桥耦合器、天线、转接器、校准件、测试电缆等超宽带微波部组件产品，具体产品信息</w:t>
      </w:r>
      <w:proofErr w:type="gramStart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可到官网下载</w:t>
      </w:r>
      <w:proofErr w:type="gramEnd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或致电官方客</w:t>
      </w:r>
      <w:proofErr w:type="gramStart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服电话</w:t>
      </w:r>
      <w:proofErr w:type="gramEnd"/>
      <w:r w:rsidRPr="0052492D">
        <w:rPr>
          <w:rFonts w:ascii="宋体" w:eastAsia="宋体" w:hAnsi="宋体" w:hint="eastAsia"/>
          <w:color w:val="000000" w:themeColor="text1"/>
          <w:sz w:val="24"/>
          <w:szCs w:val="24"/>
        </w:rPr>
        <w:t>4001684191垂询。</w:t>
      </w:r>
    </w:p>
    <w:sectPr w:rsidR="00D02623" w:rsidRPr="0052492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3D68"/>
    <w:rsid w:val="000763EE"/>
    <w:rsid w:val="001E2470"/>
    <w:rsid w:val="00255EF1"/>
    <w:rsid w:val="0031467B"/>
    <w:rsid w:val="003C2455"/>
    <w:rsid w:val="00484D36"/>
    <w:rsid w:val="0052492D"/>
    <w:rsid w:val="00692EAA"/>
    <w:rsid w:val="006D3D68"/>
    <w:rsid w:val="00703FE1"/>
    <w:rsid w:val="00804B5B"/>
    <w:rsid w:val="008E5C5E"/>
    <w:rsid w:val="009066AF"/>
    <w:rsid w:val="00AD21A1"/>
    <w:rsid w:val="00BD16AB"/>
    <w:rsid w:val="00D02623"/>
    <w:rsid w:val="00E02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49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49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492D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5249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0B892E-C777-4F1A-B61A-7F2AF92EE6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124</Words>
  <Characters>713</Characters>
  <Application>Microsoft Office Word</Application>
  <DocSecurity>0</DocSecurity>
  <Lines>5</Lines>
  <Paragraphs>1</Paragraphs>
  <ScaleCrop>false</ScaleCrop>
  <Company>Organization</Company>
  <LinksUpToDate>false</LinksUpToDate>
  <CharactersWithSpaces>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4</cp:revision>
  <dcterms:created xsi:type="dcterms:W3CDTF">2025-04-11T07:45:00Z</dcterms:created>
  <dcterms:modified xsi:type="dcterms:W3CDTF">2025-04-11T07:55:00Z</dcterms:modified>
</cp:coreProperties>
</file>