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EC0" w:rsidRDefault="00546EC0" w:rsidP="00546EC0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proofErr w:type="gramStart"/>
      <w:r w:rsidRPr="00546EC0">
        <w:rPr>
          <w:rFonts w:ascii="黑体" w:eastAsia="黑体" w:hAnsi="黑体" w:hint="eastAsia"/>
          <w:b/>
          <w:color w:val="000000" w:themeColor="text1"/>
          <w:sz w:val="28"/>
          <w:szCs w:val="28"/>
        </w:rPr>
        <w:t>思仪科技</w:t>
      </w:r>
      <w:proofErr w:type="gramEnd"/>
      <w:r w:rsidRPr="00546EC0">
        <w:rPr>
          <w:rFonts w:ascii="黑体" w:eastAsia="黑体" w:hAnsi="黑体" w:hint="eastAsia"/>
          <w:b/>
          <w:color w:val="000000" w:themeColor="text1"/>
          <w:sz w:val="28"/>
          <w:szCs w:val="28"/>
        </w:rPr>
        <w:t>发布新一代宽带任意波形发生器，</w:t>
      </w:r>
    </w:p>
    <w:p w:rsidR="00546EC0" w:rsidRPr="00546EC0" w:rsidRDefault="00546EC0" w:rsidP="00546EC0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bookmarkEnd w:id="0"/>
      <w:r w:rsidRPr="00546EC0">
        <w:rPr>
          <w:rFonts w:ascii="黑体" w:eastAsia="黑体" w:hAnsi="黑体" w:hint="eastAsia"/>
          <w:b/>
          <w:color w:val="000000" w:themeColor="text1"/>
          <w:sz w:val="28"/>
          <w:szCs w:val="28"/>
        </w:rPr>
        <w:t>输出瞬时带宽提升至10GHz</w:t>
      </w:r>
    </w:p>
    <w:p w:rsid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来源： </w:t>
      </w:r>
      <w:proofErr w:type="gramStart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正式推出新一代高端宽带任意波形发生器（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AWG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）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1650E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，率先将国产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AWG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的采样率提升至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25.6GSa/s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1650E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具备最多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个模拟输出通道，输出脉冲的上升时间低至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46ps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，每通道具备最大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8G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样本点存储空间，并具有丰富的数字及模拟调制功能，能够精准生成多种特殊信号及通信测试信号，在汽车电子、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>6G</w:t>
      </w: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通信、光通信、集成电路测试等领域有着广泛应用。</w:t>
      </w:r>
      <w:r w:rsidRPr="00546EC0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8F0273B" wp14:editId="301DF586">
            <wp:extent cx="3816626" cy="2147279"/>
            <wp:effectExtent l="0" t="0" r="0" b="0"/>
            <wp:docPr id="1" name="图片 1" descr="https://www.861718.com/member/kindeditor/attached/image/20250625/20250625105856_6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625/20250625105856_657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69" cy="2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图1  1650E任意波形发生器</w:t>
      </w:r>
    </w:p>
    <w:p w:rsidR="00546EC0" w:rsidRPr="00546EC0" w:rsidRDefault="00546EC0" w:rsidP="00546EC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1、大带宽高精度，真实呈现信号细节 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1650E最高采样率25.6GSa/s，最大输出瞬时带宽10GHz，确保宽带信号的精确生成。1650E支持2/4通道配置，具备最高16 bits垂直分辨率，提供更高的信号保真度。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860EF86" wp14:editId="09D192FE">
            <wp:extent cx="4078533" cy="2300924"/>
            <wp:effectExtent l="0" t="0" r="0" b="4445"/>
            <wp:docPr id="2" name="图片 2" descr="https://www.861718.com/member/kindeditor/attached/image/20250625/20250625105908_6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625/20250625105908_604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18" cy="23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图2  宽带信号平坦度±0.36dB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此外，1650E还支持采样率连续可变，在100Sa/s~25.6GSa/s的范围内保证波形细节的完整性，可完美解决用户在采集回放应用场景中的采样率匹配问题。 </w:t>
      </w:r>
    </w:p>
    <w:p w:rsidR="00546EC0" w:rsidRPr="00546EC0" w:rsidRDefault="00546EC0" w:rsidP="00546EC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>2、</w:t>
      </w:r>
      <w:proofErr w:type="gramStart"/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>超快沿低抖动</w:t>
      </w:r>
      <w:proofErr w:type="gramEnd"/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，脉冲信号“随心所欲” 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得益于25.6GSa/s高采样率，1650E输出脉冲的上升时间低至46ps，单端直流耦合输出最大幅度1Vpp，可满足汽车行业、集成电路等大多数脉冲测试场景需求。与此同时，1650E采用基于专利保护的脉冲抖动抑制技术，在输出方波与脉冲信号时，可实现极低抖动，同时支持脉宽、上升/下降沿的精细调节，满足对高速数字信号、高精度脉冲的严格需求。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800CD4D" wp14:editId="61D0D132">
            <wp:extent cx="3729162" cy="2127972"/>
            <wp:effectExtent l="0" t="0" r="5080" b="5715"/>
            <wp:docPr id="3" name="图片 3" descr="https://www.861718.com/member/kindeditor/attached/image/20250625/20250625105918_24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625/20250625105918_249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79" cy="21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图3  46ps上升时间</w:t>
      </w:r>
    </w:p>
    <w:p w:rsidR="00546EC0" w:rsidRPr="00546EC0" w:rsidRDefault="00546EC0" w:rsidP="00546EC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3、深存储任意波形生成，灵活适配复杂测试 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1650E每通道最大存储深度达8G样本点，即使在最高25.6GSa/s采样率下也能支持长达312.5ms的波形回放，可实现长时高保真信号生成。1650E内置ASK、FSK、PSK、AM、FM、PM、PWM等数字及模拟调制功能，可灵活通过任意波编程输出复杂矢量调制信号，满足无线通信及射频测试的高标准需求。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2F65D48" wp14:editId="60655F22">
            <wp:extent cx="3919506" cy="2211208"/>
            <wp:effectExtent l="0" t="0" r="5080" b="0"/>
            <wp:docPr id="4" name="图片 4" descr="https://www.861718.com/member/kindeditor/attached/image/20250625/20250625105928_76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50625/20250625105928_767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98" cy="221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图4  宽带调制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1650E能提供强大的波形序列播放功能，可对序列波段的形状、播放顺序、重复次数等进行灵活配置，并支持用户根据需求直接调用或自定义编辑波形文件，从而快速适应各种测试任务。 </w:t>
      </w:r>
    </w:p>
    <w:p w:rsidR="00546EC0" w:rsidRPr="00546EC0" w:rsidRDefault="00546EC0" w:rsidP="00546EC0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4、多种特殊信号与通信测试信号生成，助力专业测试 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1650E不仅能够精准复现标准信号，还能够灵活模拟复杂的实际测试环境，生成包括线性调频、噪声信号、多脉冲信号等多种特殊信号，助力客户在测试、验证、生产等多阶段完成专业测试。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BFF7C3C" wp14:editId="034DDE52">
            <wp:extent cx="3832364" cy="2156133"/>
            <wp:effectExtent l="0" t="0" r="0" b="0"/>
            <wp:docPr id="5" name="图片 5" descr="https://www.861718.com/member/kindeditor/attached/image/20250625/20250625105940_5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member/kindeditor/attached/image/20250625/20250625105940_548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71" cy="21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图5  线性调频</w:t>
      </w:r>
    </w:p>
    <w:p w:rsidR="00546EC0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面对高速通信测试挑战，1650E以其10GHz超大带宽与卓越的信号模拟能力，精准塑造NRZ等通信测试信号的复杂眼图和瞬态细节，且支持电平灵活编辑，为</w:t>
      </w:r>
      <w:proofErr w:type="spellStart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SerDes</w:t>
      </w:r>
      <w:proofErr w:type="spellEnd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、光模块及数据中心设备的研发测试提供强力支撑。 </w:t>
      </w:r>
    </w:p>
    <w:p w:rsidR="00546EC0" w:rsidRPr="00546EC0" w:rsidRDefault="00546EC0" w:rsidP="00546EC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D569F11" wp14:editId="5F21409E">
            <wp:extent cx="3977707" cy="2226365"/>
            <wp:effectExtent l="0" t="0" r="3810" b="2540"/>
            <wp:docPr id="7" name="图片 7" descr="https://www.861718.com/member/kindeditor/attached/image/20250625/20250625105952_8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861718.com/member/kindeditor/attached/image/20250625/20250625105952_82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10" cy="22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C0" w:rsidRPr="00546EC0" w:rsidRDefault="00546EC0" w:rsidP="00546EC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图6  3Gbps NRZ眼图</w:t>
      </w:r>
    </w:p>
    <w:p w:rsidR="00D02623" w:rsidRPr="00546EC0" w:rsidRDefault="00546EC0" w:rsidP="00546EC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1650E任意波形发生器作为</w:t>
      </w:r>
      <w:proofErr w:type="gramStart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新一代高端产品，以大带宽、高精度、强大的波形与调制能力，为通信、工业及科研领域的创新测试需求提供强力支持。期待您继续关注</w:t>
      </w:r>
      <w:proofErr w:type="gramStart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46EC0">
        <w:rPr>
          <w:rFonts w:ascii="宋体" w:eastAsia="宋体" w:hAnsi="宋体" w:hint="eastAsia"/>
          <w:color w:val="000000" w:themeColor="text1"/>
          <w:sz w:val="24"/>
          <w:szCs w:val="24"/>
        </w:rPr>
        <w:t>的产品发布，我们将竭诚为您服务！</w:t>
      </w:r>
    </w:p>
    <w:sectPr w:rsidR="00D02623" w:rsidRPr="00546E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98"/>
    <w:rsid w:val="000763EE"/>
    <w:rsid w:val="001E2470"/>
    <w:rsid w:val="00255EF1"/>
    <w:rsid w:val="0031467B"/>
    <w:rsid w:val="003C2455"/>
    <w:rsid w:val="00484D36"/>
    <w:rsid w:val="00546EC0"/>
    <w:rsid w:val="00692EAA"/>
    <w:rsid w:val="00703FE1"/>
    <w:rsid w:val="00804B5B"/>
    <w:rsid w:val="008E5C5E"/>
    <w:rsid w:val="009066AF"/>
    <w:rsid w:val="00A57698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6E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6E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6E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6E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190</Words>
  <Characters>1088</Characters>
  <Application>Microsoft Office Word</Application>
  <DocSecurity>0</DocSecurity>
  <Lines>9</Lines>
  <Paragraphs>2</Paragraphs>
  <ScaleCrop>false</ScaleCrop>
  <Company>Organization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2025-06-25T07:52:00Z</dcterms:created>
  <dcterms:modified xsi:type="dcterms:W3CDTF">2025-06-25T08:00:00Z</dcterms:modified>
</cp:coreProperties>
</file>