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01" w:rsidRPr="008E6C01" w:rsidRDefault="008E6C01" w:rsidP="008E6C01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OLE_LINK1"/>
      <w:bookmarkStart w:id="1" w:name="OLE_LINK2"/>
      <w:bookmarkStart w:id="2" w:name="_GoBack"/>
      <w:proofErr w:type="gramStart"/>
      <w:r w:rsidRPr="008E6C01"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  <w:t>鼎阳科技</w:t>
      </w:r>
      <w:proofErr w:type="gramEnd"/>
      <w:r w:rsidRPr="008E6C01"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  <w:t>上半年营收、</w:t>
      </w:r>
      <w:proofErr w:type="gramStart"/>
      <w:r w:rsidRPr="008E6C01"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  <w:t>扣非净</w:t>
      </w:r>
      <w:proofErr w:type="gramEnd"/>
      <w:r w:rsidRPr="008E6C01"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  <w:t>利润高增长 四大产品价量齐升</w:t>
      </w:r>
    </w:p>
    <w:p w:rsidR="008E6C01" w:rsidRPr="008E6C01" w:rsidRDefault="008E6C01" w:rsidP="008E6C0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来源：上海证券报·中国证券网</w:t>
      </w:r>
    </w:p>
    <w:p w:rsidR="008E6C01" w:rsidRPr="008E6C01" w:rsidRDefault="008E6C01" w:rsidP="008E6C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上证报中国</w:t>
      </w:r>
      <w:proofErr w:type="gramStart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证券网讯</w:t>
      </w:r>
      <w:proofErr w:type="gramEnd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8月14日，</w:t>
      </w:r>
      <w:proofErr w:type="gramStart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鼎阳科技</w:t>
      </w:r>
      <w:proofErr w:type="gramEnd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发布2025年半年度报告。报告期内，公司营业收入同比增长24.61%，归属于母公司所有者的扣除非经常损益的净利润同比增长33.80%。公司四大主力产品高中低各档次产品价量齐升，营收净利实现持续增长。</w:t>
      </w:r>
    </w:p>
    <w:p w:rsidR="008E6C01" w:rsidRPr="008E6C01" w:rsidRDefault="008E6C01" w:rsidP="008E6C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持续且高强度的研发投入是</w:t>
      </w:r>
      <w:proofErr w:type="gramStart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鼎阳科技</w:t>
      </w:r>
      <w:proofErr w:type="gramEnd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持续发展的重要基石。2025年上半年，公司研发投入6022.16万元，同比增长37.08%，占营业收入的比例为21.60%，同比提升1.97个百分点，彰显了其对于技术创新的坚定决心。值得注意的是，</w:t>
      </w:r>
      <w:proofErr w:type="gramStart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鼎阳科技</w:t>
      </w:r>
      <w:proofErr w:type="gramEnd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拥有高效的研发转化能力，截至2025年6月30日，公司累积获得专利及软件著作权439项，同比增长18.65%。</w:t>
      </w:r>
    </w:p>
    <w:p w:rsidR="008E6C01" w:rsidRPr="008E6C01" w:rsidRDefault="008E6C01" w:rsidP="008E6C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新产品的持续推出是研发投入高效转化的又一有力证明。2025年上半年，公司共发布8款新产品。一方面，公司持续推动产品结构向更高档次发展，发布了最高输出频率达5 GHz的SDG8000A系列高端波形信号发生器；另一方面，公司不断优化产品性能，将SHA860A系列手持信号分析仪最高测量频率由7.5GHz提升至26.5GHz。此外，公司持续丰富产品形态和品类，陆续推出带宽达8 GHz的SDS7000L系列紧凑型高分辨率数字示波器、8通道的SDS5000L系列紧凑型高分辨率数字示波器、全新一代精密源表SMM3000X等产品，进一步优化并拓展公司产品线。</w:t>
      </w:r>
    </w:p>
    <w:p w:rsidR="008E6C01" w:rsidRPr="008E6C01" w:rsidRDefault="008E6C01" w:rsidP="008E6C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受益于完善的产品矩阵，公司射频微波类产品、高分辨率数字示波器产品竞争优势明显，2025年上半年，公司境内高分辨率数字示波器产品营业收入同比增长65.71%，境内射频微波类产品营业收入同比增长43.58%，为营业收入增长带来了积极影响。</w:t>
      </w:r>
    </w:p>
    <w:p w:rsidR="008E6C01" w:rsidRPr="008E6C01" w:rsidRDefault="008E6C01" w:rsidP="008E6C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proofErr w:type="gramStart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鼎阳科技</w:t>
      </w:r>
      <w:proofErr w:type="gramEnd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将研发投入切实转化为技术成果、新产品，推动业绩提升，形成了“投入-产出-收入-再投入”的正向循环。凭借领先的技术、持续的品牌建设、全球化的销售渠道、稳定的产品品质以及明显的性价比优势，</w:t>
      </w:r>
      <w:proofErr w:type="gramStart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鼎阳科技</w:t>
      </w:r>
      <w:proofErr w:type="gramEnd"/>
      <w:r w:rsidRPr="008E6C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有望在电子测量仪器行业持续突破，进一步巩固市场地位，为行业发展树立更高标杆。（朱先妮）</w:t>
      </w:r>
    </w:p>
    <w:bookmarkEnd w:id="0"/>
    <w:bookmarkEnd w:id="1"/>
    <w:bookmarkEnd w:id="2"/>
    <w:p w:rsidR="00D02623" w:rsidRPr="008E6C01" w:rsidRDefault="00D02623" w:rsidP="008E6C0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8E6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4E"/>
    <w:rsid w:val="000763EE"/>
    <w:rsid w:val="001E2470"/>
    <w:rsid w:val="00255EF1"/>
    <w:rsid w:val="0031467B"/>
    <w:rsid w:val="003C2455"/>
    <w:rsid w:val="00483F67"/>
    <w:rsid w:val="00484D36"/>
    <w:rsid w:val="004D714E"/>
    <w:rsid w:val="00510404"/>
    <w:rsid w:val="00692EAA"/>
    <w:rsid w:val="00703FE1"/>
    <w:rsid w:val="00804B5B"/>
    <w:rsid w:val="008E5C5E"/>
    <w:rsid w:val="008E6C01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6C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6C0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6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6C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6C0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6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569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Organization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2025-08-15T08:30:00Z</dcterms:created>
  <dcterms:modified xsi:type="dcterms:W3CDTF">2025-08-16T02:27:00Z</dcterms:modified>
</cp:coreProperties>
</file>