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F8B" w:rsidRPr="006B2F8B" w:rsidRDefault="006B2F8B" w:rsidP="006B2F8B">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6B2F8B">
        <w:rPr>
          <w:rFonts w:ascii="黑体" w:eastAsia="黑体" w:hAnsi="黑体" w:cs="宋体" w:hint="eastAsia"/>
          <w:b/>
          <w:bCs/>
          <w:color w:val="000000" w:themeColor="text1"/>
          <w:kern w:val="36"/>
          <w:sz w:val="28"/>
          <w:szCs w:val="28"/>
        </w:rPr>
        <w:t>眼、脑、手并用，智能体加速进化</w:t>
      </w:r>
    </w:p>
    <w:bookmarkEnd w:id="0"/>
    <w:p w:rsidR="006B2F8B" w:rsidRPr="006B2F8B" w:rsidRDefault="006B2F8B" w:rsidP="006B2F8B">
      <w:pPr>
        <w:widowControl/>
        <w:spacing w:line="360" w:lineRule="auto"/>
        <w:jc w:val="center"/>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来源：中国电子报、电子信息</w:t>
      </w:r>
      <w:proofErr w:type="gramStart"/>
      <w:r w:rsidRPr="006B2F8B">
        <w:rPr>
          <w:rFonts w:ascii="宋体" w:eastAsia="宋体" w:hAnsi="宋体" w:cs="宋体" w:hint="eastAsia"/>
          <w:color w:val="000000" w:themeColor="text1"/>
          <w:kern w:val="0"/>
          <w:sz w:val="24"/>
          <w:szCs w:val="24"/>
        </w:rPr>
        <w:t>产业网</w:t>
      </w:r>
      <w:proofErr w:type="gramEnd"/>
      <w:r w:rsidRPr="006B2F8B">
        <w:rPr>
          <w:rFonts w:ascii="宋体" w:eastAsia="宋体" w:hAnsi="宋体" w:cs="宋体" w:hint="eastAsia"/>
          <w:color w:val="000000" w:themeColor="text1"/>
          <w:kern w:val="0"/>
          <w:sz w:val="24"/>
          <w:szCs w:val="24"/>
        </w:rPr>
        <w:t xml:space="preserve">　</w:t>
      </w:r>
      <w:r w:rsidRPr="006B2F8B">
        <w:rPr>
          <w:rFonts w:ascii="宋体" w:eastAsia="宋体" w:hAnsi="宋体" w:cs="宋体" w:hint="eastAsia"/>
          <w:color w:val="000000" w:themeColor="text1"/>
          <w:kern w:val="0"/>
          <w:sz w:val="24"/>
          <w:szCs w:val="24"/>
        </w:rPr>
        <w:t>作者：宋婧、陈存（实习生）</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2016年，</w:t>
      </w:r>
      <w:proofErr w:type="spellStart"/>
      <w:r w:rsidRPr="006B2F8B">
        <w:rPr>
          <w:rFonts w:ascii="宋体" w:eastAsia="宋体" w:hAnsi="宋体" w:cs="宋体" w:hint="eastAsia"/>
          <w:color w:val="000000" w:themeColor="text1"/>
          <w:kern w:val="0"/>
          <w:sz w:val="24"/>
          <w:szCs w:val="24"/>
        </w:rPr>
        <w:t>AphaGo</w:t>
      </w:r>
      <w:proofErr w:type="spellEnd"/>
      <w:r w:rsidRPr="006B2F8B">
        <w:rPr>
          <w:rFonts w:ascii="宋体" w:eastAsia="宋体" w:hAnsi="宋体" w:cs="宋体" w:hint="eastAsia"/>
          <w:color w:val="000000" w:themeColor="text1"/>
          <w:kern w:val="0"/>
          <w:sz w:val="24"/>
          <w:szCs w:val="24"/>
        </w:rPr>
        <w:t>击败围棋世界冠军，引发大众对AI能力的广泛关注；2022年，</w:t>
      </w:r>
      <w:proofErr w:type="spellStart"/>
      <w:r w:rsidRPr="006B2F8B">
        <w:rPr>
          <w:rFonts w:ascii="宋体" w:eastAsia="宋体" w:hAnsi="宋体" w:cs="宋体" w:hint="eastAsia"/>
          <w:color w:val="000000" w:themeColor="text1"/>
          <w:kern w:val="0"/>
          <w:sz w:val="24"/>
          <w:szCs w:val="24"/>
        </w:rPr>
        <w:t>ChatGPT</w:t>
      </w:r>
      <w:proofErr w:type="spellEnd"/>
      <w:r w:rsidRPr="006B2F8B">
        <w:rPr>
          <w:rFonts w:ascii="宋体" w:eastAsia="宋体" w:hAnsi="宋体" w:cs="宋体" w:hint="eastAsia"/>
          <w:color w:val="000000" w:themeColor="text1"/>
          <w:kern w:val="0"/>
          <w:sz w:val="24"/>
          <w:szCs w:val="24"/>
        </w:rPr>
        <w:t>横空出世，掀起生成式AI产业的又一轮热潮。而今年，智能</w:t>
      </w:r>
      <w:proofErr w:type="gramStart"/>
      <w:r w:rsidRPr="006B2F8B">
        <w:rPr>
          <w:rFonts w:ascii="宋体" w:eastAsia="宋体" w:hAnsi="宋体" w:cs="宋体" w:hint="eastAsia"/>
          <w:color w:val="000000" w:themeColor="text1"/>
          <w:kern w:val="0"/>
          <w:sz w:val="24"/>
          <w:szCs w:val="24"/>
        </w:rPr>
        <w:t>体成为</w:t>
      </w:r>
      <w:proofErr w:type="gramEnd"/>
      <w:r w:rsidRPr="006B2F8B">
        <w:rPr>
          <w:rFonts w:ascii="宋体" w:eastAsia="宋体" w:hAnsi="宋体" w:cs="宋体" w:hint="eastAsia"/>
          <w:color w:val="000000" w:themeColor="text1"/>
          <w:kern w:val="0"/>
          <w:sz w:val="24"/>
          <w:szCs w:val="24"/>
        </w:rPr>
        <w:t>推动走向更自主、更智能AI时代的关键引擎。这些改变的背后，是AI技术的不断成熟，是人工智能“眼”“脑”“手”能力的持续进化。</w:t>
      </w:r>
    </w:p>
    <w:p w:rsidR="006B2F8B" w:rsidRPr="006B2F8B" w:rsidRDefault="006B2F8B" w:rsidP="006B2F8B">
      <w:pPr>
        <w:widowControl/>
        <w:spacing w:line="360" w:lineRule="auto"/>
        <w:ind w:firstLineChars="200" w:firstLine="482"/>
        <w:jc w:val="left"/>
        <w:rPr>
          <w:rFonts w:ascii="宋体" w:eastAsia="宋体" w:hAnsi="宋体" w:cs="宋体" w:hint="eastAsia"/>
          <w:color w:val="000000" w:themeColor="text1"/>
          <w:kern w:val="0"/>
          <w:sz w:val="24"/>
          <w:szCs w:val="24"/>
        </w:rPr>
      </w:pPr>
      <w:r w:rsidRPr="006B2F8B">
        <w:rPr>
          <w:rFonts w:ascii="宋体" w:eastAsia="宋体" w:hAnsi="宋体" w:cs="宋体" w:hint="eastAsia"/>
          <w:b/>
          <w:bCs/>
          <w:color w:val="000000" w:themeColor="text1"/>
          <w:kern w:val="0"/>
          <w:sz w:val="24"/>
          <w:szCs w:val="24"/>
        </w:rPr>
        <w:t>感知能力延伸：向多模态方向发展</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“智能体泛指能够感知环境、理解信息并做出决策与行动的代理体，它具有自主性、适应性和交互能力。”赛</w:t>
      </w:r>
      <w:proofErr w:type="gramStart"/>
      <w:r w:rsidRPr="006B2F8B">
        <w:rPr>
          <w:rFonts w:ascii="宋体" w:eastAsia="宋体" w:hAnsi="宋体" w:cs="宋体" w:hint="eastAsia"/>
          <w:color w:val="000000" w:themeColor="text1"/>
          <w:kern w:val="0"/>
          <w:sz w:val="24"/>
          <w:szCs w:val="24"/>
        </w:rPr>
        <w:t>迪</w:t>
      </w:r>
      <w:proofErr w:type="gramEnd"/>
      <w:r w:rsidRPr="006B2F8B">
        <w:rPr>
          <w:rFonts w:ascii="宋体" w:eastAsia="宋体" w:hAnsi="宋体" w:cs="宋体" w:hint="eastAsia"/>
          <w:color w:val="000000" w:themeColor="text1"/>
          <w:kern w:val="0"/>
          <w:sz w:val="24"/>
          <w:szCs w:val="24"/>
        </w:rPr>
        <w:t>研究院</w:t>
      </w:r>
      <w:proofErr w:type="gramStart"/>
      <w:r w:rsidRPr="006B2F8B">
        <w:rPr>
          <w:rFonts w:ascii="宋体" w:eastAsia="宋体" w:hAnsi="宋体" w:cs="宋体" w:hint="eastAsia"/>
          <w:color w:val="000000" w:themeColor="text1"/>
          <w:kern w:val="0"/>
          <w:sz w:val="24"/>
          <w:szCs w:val="24"/>
        </w:rPr>
        <w:t>信软所</w:t>
      </w:r>
      <w:proofErr w:type="gramEnd"/>
      <w:r w:rsidRPr="006B2F8B">
        <w:rPr>
          <w:rFonts w:ascii="宋体" w:eastAsia="宋体" w:hAnsi="宋体" w:cs="宋体" w:hint="eastAsia"/>
          <w:color w:val="000000" w:themeColor="text1"/>
          <w:kern w:val="0"/>
          <w:sz w:val="24"/>
          <w:szCs w:val="24"/>
        </w:rPr>
        <w:t>人工智能产业研究室王宇霞告诉《中国电子报》记者。如今，智能体的能力边界正在被不断拓宽，从单一的文本交互，向融合视觉、听觉、动作等多模态信号的方向发展。报告表示，多模态大模型能帮助智能</w:t>
      </w:r>
      <w:proofErr w:type="gramStart"/>
      <w:r w:rsidRPr="006B2F8B">
        <w:rPr>
          <w:rFonts w:ascii="宋体" w:eastAsia="宋体" w:hAnsi="宋体" w:cs="宋体" w:hint="eastAsia"/>
          <w:color w:val="000000" w:themeColor="text1"/>
          <w:kern w:val="0"/>
          <w:sz w:val="24"/>
          <w:szCs w:val="24"/>
        </w:rPr>
        <w:t>体实现</w:t>
      </w:r>
      <w:proofErr w:type="gramEnd"/>
      <w:r w:rsidRPr="006B2F8B">
        <w:rPr>
          <w:rFonts w:ascii="宋体" w:eastAsia="宋体" w:hAnsi="宋体" w:cs="宋体" w:hint="eastAsia"/>
          <w:color w:val="000000" w:themeColor="text1"/>
          <w:kern w:val="0"/>
          <w:sz w:val="24"/>
          <w:szCs w:val="24"/>
        </w:rPr>
        <w:t>跨模态理解，增强其对复杂信息的综合理解能力；同时，还能提升其多模态交互能力，提升用户使用体验。</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安永大中华区人工智能与数据咨询服务联席主管合伙人陈剑光表示，企业Agent的多模态趋势，使得智能体能处理和应对更为复杂的企业场景。例如，办公场景中，文档、表单、仪表盘常以非结构化形式存在，智能</w:t>
      </w:r>
      <w:proofErr w:type="gramStart"/>
      <w:r w:rsidRPr="006B2F8B">
        <w:rPr>
          <w:rFonts w:ascii="宋体" w:eastAsia="宋体" w:hAnsi="宋体" w:cs="宋体" w:hint="eastAsia"/>
          <w:color w:val="000000" w:themeColor="text1"/>
          <w:kern w:val="0"/>
          <w:sz w:val="24"/>
          <w:szCs w:val="24"/>
        </w:rPr>
        <w:t>体利用</w:t>
      </w:r>
      <w:proofErr w:type="gramEnd"/>
      <w:r w:rsidRPr="006B2F8B">
        <w:rPr>
          <w:rFonts w:ascii="宋体" w:eastAsia="宋体" w:hAnsi="宋体" w:cs="宋体" w:hint="eastAsia"/>
          <w:color w:val="000000" w:themeColor="text1"/>
          <w:kern w:val="0"/>
          <w:sz w:val="24"/>
          <w:szCs w:val="24"/>
        </w:rPr>
        <w:t>图像识别技术，能显著降低非结构化数据的解析难度，提升数据提取效率。工业场景下，智能体还能借助摄像头、麦克风等传感器，实现对工业环境、设备状态、物料特性等多维信息的采集，对产品缺陷或生产线异常进行自动化检测。</w:t>
      </w:r>
    </w:p>
    <w:p w:rsidR="006B2F8B" w:rsidRPr="006B2F8B" w:rsidRDefault="006B2F8B" w:rsidP="006B2F8B">
      <w:pPr>
        <w:widowControl/>
        <w:spacing w:line="360" w:lineRule="auto"/>
        <w:jc w:val="center"/>
        <w:rPr>
          <w:rFonts w:ascii="宋体" w:eastAsia="宋体" w:hAnsi="宋体" w:cs="宋体" w:hint="eastAsia"/>
          <w:color w:val="000000" w:themeColor="text1"/>
          <w:kern w:val="0"/>
          <w:sz w:val="24"/>
          <w:szCs w:val="24"/>
        </w:rPr>
      </w:pPr>
      <w:r w:rsidRPr="006B2F8B">
        <w:rPr>
          <w:rFonts w:ascii="宋体" w:eastAsia="宋体" w:hAnsi="宋体" w:cs="宋体"/>
          <w:noProof/>
          <w:color w:val="000000" w:themeColor="text1"/>
          <w:kern w:val="0"/>
          <w:sz w:val="24"/>
          <w:szCs w:val="24"/>
        </w:rPr>
        <w:drawing>
          <wp:inline distT="0" distB="0" distL="0" distR="0" wp14:anchorId="1A679330" wp14:editId="12864E64">
            <wp:extent cx="3600450" cy="2698209"/>
            <wp:effectExtent l="0" t="0" r="0" b="6985"/>
            <wp:docPr id="6" name="图片 6" descr="图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2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7346" cy="2703377"/>
                    </a:xfrm>
                    <a:prstGeom prst="rect">
                      <a:avLst/>
                    </a:prstGeom>
                    <a:noFill/>
                    <a:ln>
                      <a:noFill/>
                    </a:ln>
                  </pic:spPr>
                </pic:pic>
              </a:graphicData>
            </a:graphic>
          </wp:inline>
        </w:drawing>
      </w:r>
      <w:r w:rsidRPr="006B2F8B">
        <w:rPr>
          <w:rFonts w:ascii="宋体" w:eastAsia="宋体" w:hAnsi="宋体" w:cs="宋体"/>
          <w:noProof/>
          <w:color w:val="000000" w:themeColor="text1"/>
          <w:kern w:val="0"/>
          <w:sz w:val="24"/>
          <w:szCs w:val="24"/>
        </w:rPr>
        <w:drawing>
          <wp:inline distT="0" distB="0" distL="0" distR="0" wp14:anchorId="4579FD69" wp14:editId="73FB8FFD">
            <wp:extent cx="9525" cy="9525"/>
            <wp:effectExtent l="0" t="0" r="0" b="0"/>
            <wp:docPr id="5" name="图片 5" descr="https://admin.cena.com.cn/asset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in.cena.com.cn/assets/ueditor/themes/default/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B2F8B" w:rsidRPr="006B2F8B" w:rsidRDefault="006B2F8B" w:rsidP="006B2F8B">
      <w:pPr>
        <w:widowControl/>
        <w:spacing w:line="360" w:lineRule="auto"/>
        <w:ind w:firstLineChars="200" w:firstLine="480"/>
        <w:jc w:val="center"/>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智能体走入生产场景</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lastRenderedPageBreak/>
        <w:t>此外，融合语音识别与合成技术后，智能体还能构建更自然、逼真的数字人，应用于虚拟客服、培训助手等多元场景之中，可以为用户提供更丰富的输入、输出方式，以及多感官的交互体验。</w:t>
      </w:r>
    </w:p>
    <w:p w:rsidR="006B2F8B" w:rsidRPr="006B2F8B" w:rsidRDefault="006B2F8B" w:rsidP="006B2F8B">
      <w:pPr>
        <w:widowControl/>
        <w:spacing w:line="360" w:lineRule="auto"/>
        <w:ind w:firstLineChars="200" w:firstLine="482"/>
        <w:jc w:val="left"/>
        <w:rPr>
          <w:rFonts w:ascii="宋体" w:eastAsia="宋体" w:hAnsi="宋体" w:cs="宋体" w:hint="eastAsia"/>
          <w:color w:val="000000" w:themeColor="text1"/>
          <w:kern w:val="0"/>
          <w:sz w:val="24"/>
          <w:szCs w:val="24"/>
        </w:rPr>
      </w:pPr>
      <w:r w:rsidRPr="006B2F8B">
        <w:rPr>
          <w:rFonts w:ascii="宋体" w:eastAsia="宋体" w:hAnsi="宋体" w:cs="宋体" w:hint="eastAsia"/>
          <w:b/>
          <w:bCs/>
          <w:color w:val="000000" w:themeColor="text1"/>
          <w:kern w:val="0"/>
          <w:sz w:val="24"/>
          <w:szCs w:val="24"/>
        </w:rPr>
        <w:t>推理能力革新：大小模型协同发力</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如果说感知是智能体的眼睛，那么推理能力就是智能</w:t>
      </w:r>
      <w:proofErr w:type="gramStart"/>
      <w:r w:rsidRPr="006B2F8B">
        <w:rPr>
          <w:rFonts w:ascii="宋体" w:eastAsia="宋体" w:hAnsi="宋体" w:cs="宋体" w:hint="eastAsia"/>
          <w:color w:val="000000" w:themeColor="text1"/>
          <w:kern w:val="0"/>
          <w:sz w:val="24"/>
          <w:szCs w:val="24"/>
        </w:rPr>
        <w:t>体核心</w:t>
      </w:r>
      <w:proofErr w:type="gramEnd"/>
      <w:r w:rsidRPr="006B2F8B">
        <w:rPr>
          <w:rFonts w:ascii="宋体" w:eastAsia="宋体" w:hAnsi="宋体" w:cs="宋体" w:hint="eastAsia"/>
          <w:color w:val="000000" w:themeColor="text1"/>
          <w:kern w:val="0"/>
          <w:sz w:val="24"/>
          <w:szCs w:val="24"/>
        </w:rPr>
        <w:t>的大脑。推理能力的增长和推理模式的优化推动智能体加速发展。</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陈剑光指出，衡量企业智能体是否真正好用的两个关键指标是技术效能和业务价值。技术效能是智能</w:t>
      </w:r>
      <w:proofErr w:type="gramStart"/>
      <w:r w:rsidRPr="006B2F8B">
        <w:rPr>
          <w:rFonts w:ascii="宋体" w:eastAsia="宋体" w:hAnsi="宋体" w:cs="宋体" w:hint="eastAsia"/>
          <w:color w:val="000000" w:themeColor="text1"/>
          <w:kern w:val="0"/>
          <w:sz w:val="24"/>
          <w:szCs w:val="24"/>
        </w:rPr>
        <w:t>体基础</w:t>
      </w:r>
      <w:proofErr w:type="gramEnd"/>
      <w:r w:rsidRPr="006B2F8B">
        <w:rPr>
          <w:rFonts w:ascii="宋体" w:eastAsia="宋体" w:hAnsi="宋体" w:cs="宋体" w:hint="eastAsia"/>
          <w:color w:val="000000" w:themeColor="text1"/>
          <w:kern w:val="0"/>
          <w:sz w:val="24"/>
          <w:szCs w:val="24"/>
        </w:rPr>
        <w:t>能力的量化体现，包括准确性、鲁棒性、响应速度、吞吐量等维度。业务价值则是证明智能体投入产出比的核心指标，体现其实际落地效果，包括效率提升、成本优化、质量提升等。</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大小模型协同模式有效提升智能</w:t>
      </w:r>
      <w:proofErr w:type="gramStart"/>
      <w:r w:rsidRPr="006B2F8B">
        <w:rPr>
          <w:rFonts w:ascii="宋体" w:eastAsia="宋体" w:hAnsi="宋体" w:cs="宋体" w:hint="eastAsia"/>
          <w:color w:val="000000" w:themeColor="text1"/>
          <w:kern w:val="0"/>
          <w:sz w:val="24"/>
          <w:szCs w:val="24"/>
        </w:rPr>
        <w:t>体适应</w:t>
      </w:r>
      <w:proofErr w:type="gramEnd"/>
      <w:r w:rsidRPr="006B2F8B">
        <w:rPr>
          <w:rFonts w:ascii="宋体" w:eastAsia="宋体" w:hAnsi="宋体" w:cs="宋体" w:hint="eastAsia"/>
          <w:color w:val="000000" w:themeColor="text1"/>
          <w:kern w:val="0"/>
          <w:sz w:val="24"/>
          <w:szCs w:val="24"/>
        </w:rPr>
        <w:t>能力，</w:t>
      </w:r>
      <w:proofErr w:type="gramStart"/>
      <w:r w:rsidRPr="006B2F8B">
        <w:rPr>
          <w:rFonts w:ascii="宋体" w:eastAsia="宋体" w:hAnsi="宋体" w:cs="宋体" w:hint="eastAsia"/>
          <w:color w:val="000000" w:themeColor="text1"/>
          <w:kern w:val="0"/>
          <w:sz w:val="24"/>
          <w:szCs w:val="24"/>
        </w:rPr>
        <w:t>平衡技术</w:t>
      </w:r>
      <w:proofErr w:type="gramEnd"/>
      <w:r w:rsidRPr="006B2F8B">
        <w:rPr>
          <w:rFonts w:ascii="宋体" w:eastAsia="宋体" w:hAnsi="宋体" w:cs="宋体" w:hint="eastAsia"/>
          <w:color w:val="000000" w:themeColor="text1"/>
          <w:kern w:val="0"/>
          <w:sz w:val="24"/>
          <w:szCs w:val="24"/>
        </w:rPr>
        <w:t>效能与业务价值。大小模型之间存在互补效果，大模型虽性能强大，但需要消耗大量计算和存储资源；小模型虽性能有限，但在推理成本、资源消耗和部署效率上优势明显。</w:t>
      </w:r>
    </w:p>
    <w:p w:rsidR="006B2F8B" w:rsidRPr="006B2F8B" w:rsidRDefault="006B2F8B" w:rsidP="006B2F8B">
      <w:pPr>
        <w:widowControl/>
        <w:spacing w:line="360" w:lineRule="auto"/>
        <w:jc w:val="center"/>
        <w:rPr>
          <w:rFonts w:ascii="宋体" w:eastAsia="宋体" w:hAnsi="宋体" w:cs="宋体" w:hint="eastAsia"/>
          <w:color w:val="000000" w:themeColor="text1"/>
          <w:kern w:val="0"/>
          <w:sz w:val="24"/>
          <w:szCs w:val="24"/>
        </w:rPr>
      </w:pPr>
      <w:r w:rsidRPr="006B2F8B">
        <w:rPr>
          <w:rFonts w:ascii="宋体" w:eastAsia="宋体" w:hAnsi="宋体" w:cs="宋体"/>
          <w:noProof/>
          <w:color w:val="000000" w:themeColor="text1"/>
          <w:kern w:val="0"/>
          <w:sz w:val="24"/>
          <w:szCs w:val="24"/>
        </w:rPr>
        <w:drawing>
          <wp:inline distT="0" distB="0" distL="0" distR="0" wp14:anchorId="4D23C116" wp14:editId="6FB33857">
            <wp:extent cx="4943475" cy="2389236"/>
            <wp:effectExtent l="0" t="0" r="0" b="0"/>
            <wp:docPr id="4" name="图片 4" descr="图片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2389236"/>
                    </a:xfrm>
                    <a:prstGeom prst="rect">
                      <a:avLst/>
                    </a:prstGeom>
                    <a:noFill/>
                    <a:ln>
                      <a:noFill/>
                    </a:ln>
                  </pic:spPr>
                </pic:pic>
              </a:graphicData>
            </a:graphic>
          </wp:inline>
        </w:drawing>
      </w:r>
      <w:r w:rsidRPr="006B2F8B">
        <w:rPr>
          <w:rFonts w:ascii="宋体" w:eastAsia="宋体" w:hAnsi="宋体" w:cs="宋体"/>
          <w:noProof/>
          <w:color w:val="000000" w:themeColor="text1"/>
          <w:kern w:val="0"/>
          <w:sz w:val="24"/>
          <w:szCs w:val="24"/>
        </w:rPr>
        <w:drawing>
          <wp:inline distT="0" distB="0" distL="0" distR="0" wp14:anchorId="49854928" wp14:editId="19545E6C">
            <wp:extent cx="9525" cy="9525"/>
            <wp:effectExtent l="0" t="0" r="0" b="0"/>
            <wp:docPr id="3" name="图片 3" descr="https://admin.cena.com.cn/asset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cena.com.cn/assets/ueditor/themes/default/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B2F8B" w:rsidRPr="006B2F8B" w:rsidRDefault="006B2F8B" w:rsidP="006B2F8B">
      <w:pPr>
        <w:widowControl/>
        <w:spacing w:line="360" w:lineRule="auto"/>
        <w:ind w:firstLineChars="200" w:firstLine="480"/>
        <w:jc w:val="center"/>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开源小模型不断涌现</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实际应用中，智能体被期待具备灵活调用大小模型的能力。例如，在深度思考任务中使用大模型，在快速响应任务中调用小模型，以实现效率与性能的平衡。除此之外，大小模型之间还可能产生知识和能力的迁移，使得小模型在资源受限环境下仍能保持较高性能。</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此外，更强大的记忆能力也是智能体“大脑”的重要发展方向。传统人工智能大多依赖短期上下文记忆，难以维持长期的知识积累、经验存储和记忆保存。据了解，字节跳动近期开源的M3-Agent多模态智能体框架，在这一方面取得了突破进展。智能体的记忆系统被进一步划分为记录具体事件的“情节记忆”功能和能提炼一般性知识的“语义记忆”功能，例如，智能</w:t>
      </w:r>
      <w:proofErr w:type="gramStart"/>
      <w:r w:rsidRPr="006B2F8B">
        <w:rPr>
          <w:rFonts w:ascii="宋体" w:eastAsia="宋体" w:hAnsi="宋体" w:cs="宋体" w:hint="eastAsia"/>
          <w:color w:val="000000" w:themeColor="text1"/>
          <w:kern w:val="0"/>
          <w:sz w:val="24"/>
          <w:szCs w:val="24"/>
        </w:rPr>
        <w:t>体不仅</w:t>
      </w:r>
      <w:proofErr w:type="gramEnd"/>
      <w:r w:rsidRPr="006B2F8B">
        <w:rPr>
          <w:rFonts w:ascii="宋体" w:eastAsia="宋体" w:hAnsi="宋体" w:cs="宋体" w:hint="eastAsia"/>
          <w:color w:val="000000" w:themeColor="text1"/>
          <w:kern w:val="0"/>
          <w:sz w:val="24"/>
          <w:szCs w:val="24"/>
        </w:rPr>
        <w:t>能记住某人在早上喝了咖啡这一场景，还能归纳得出此人喜欢早上喝咖啡的抽象知识，从而更接近人类的记忆模式。</w:t>
      </w:r>
    </w:p>
    <w:p w:rsidR="006B2F8B" w:rsidRPr="006B2F8B" w:rsidRDefault="006B2F8B" w:rsidP="006B2F8B">
      <w:pPr>
        <w:widowControl/>
        <w:spacing w:line="360" w:lineRule="auto"/>
        <w:ind w:firstLineChars="200" w:firstLine="482"/>
        <w:jc w:val="left"/>
        <w:rPr>
          <w:rFonts w:ascii="宋体" w:eastAsia="宋体" w:hAnsi="宋体" w:cs="宋体" w:hint="eastAsia"/>
          <w:color w:val="000000" w:themeColor="text1"/>
          <w:kern w:val="0"/>
          <w:sz w:val="24"/>
          <w:szCs w:val="24"/>
        </w:rPr>
      </w:pPr>
      <w:r w:rsidRPr="006B2F8B">
        <w:rPr>
          <w:rFonts w:ascii="宋体" w:eastAsia="宋体" w:hAnsi="宋体" w:cs="宋体" w:hint="eastAsia"/>
          <w:b/>
          <w:bCs/>
          <w:color w:val="000000" w:themeColor="text1"/>
          <w:kern w:val="0"/>
          <w:sz w:val="24"/>
          <w:szCs w:val="24"/>
        </w:rPr>
        <w:t>执行能力进化：工具调用能力提升</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仅有感知和推理能力还不足以构成完整的智能体，执行层面的技术突破，正在决定智能</w:t>
      </w:r>
      <w:proofErr w:type="gramStart"/>
      <w:r w:rsidRPr="006B2F8B">
        <w:rPr>
          <w:rFonts w:ascii="宋体" w:eastAsia="宋体" w:hAnsi="宋体" w:cs="宋体" w:hint="eastAsia"/>
          <w:color w:val="000000" w:themeColor="text1"/>
          <w:kern w:val="0"/>
          <w:sz w:val="24"/>
          <w:szCs w:val="24"/>
        </w:rPr>
        <w:t>体能否</w:t>
      </w:r>
      <w:proofErr w:type="gramEnd"/>
      <w:r w:rsidRPr="006B2F8B">
        <w:rPr>
          <w:rFonts w:ascii="宋体" w:eastAsia="宋体" w:hAnsi="宋体" w:cs="宋体" w:hint="eastAsia"/>
          <w:color w:val="000000" w:themeColor="text1"/>
          <w:kern w:val="0"/>
          <w:sz w:val="24"/>
          <w:szCs w:val="24"/>
        </w:rPr>
        <w:t>真正从理论构想迈向产业落地。</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赛</w:t>
      </w:r>
      <w:proofErr w:type="gramStart"/>
      <w:r w:rsidRPr="006B2F8B">
        <w:rPr>
          <w:rFonts w:ascii="宋体" w:eastAsia="宋体" w:hAnsi="宋体" w:cs="宋体" w:hint="eastAsia"/>
          <w:color w:val="000000" w:themeColor="text1"/>
          <w:kern w:val="0"/>
          <w:sz w:val="24"/>
          <w:szCs w:val="24"/>
        </w:rPr>
        <w:t>迪</w:t>
      </w:r>
      <w:proofErr w:type="gramEnd"/>
      <w:r w:rsidRPr="006B2F8B">
        <w:rPr>
          <w:rFonts w:ascii="宋体" w:eastAsia="宋体" w:hAnsi="宋体" w:cs="宋体" w:hint="eastAsia"/>
          <w:color w:val="000000" w:themeColor="text1"/>
          <w:kern w:val="0"/>
          <w:sz w:val="24"/>
          <w:szCs w:val="24"/>
        </w:rPr>
        <w:t>研究院信息化与软件产业研究所人工智能研究室主任王宇霞强调，智能体能够理解人类意图，自动拆解任务、</w:t>
      </w:r>
      <w:proofErr w:type="gramStart"/>
      <w:r w:rsidRPr="006B2F8B">
        <w:rPr>
          <w:rFonts w:ascii="宋体" w:eastAsia="宋体" w:hAnsi="宋体" w:cs="宋体" w:hint="eastAsia"/>
          <w:color w:val="000000" w:themeColor="text1"/>
          <w:kern w:val="0"/>
          <w:sz w:val="24"/>
          <w:szCs w:val="24"/>
        </w:rPr>
        <w:t>作出</w:t>
      </w:r>
      <w:proofErr w:type="gramEnd"/>
      <w:r w:rsidRPr="006B2F8B">
        <w:rPr>
          <w:rFonts w:ascii="宋体" w:eastAsia="宋体" w:hAnsi="宋体" w:cs="宋体" w:hint="eastAsia"/>
          <w:color w:val="000000" w:themeColor="text1"/>
          <w:kern w:val="0"/>
          <w:sz w:val="24"/>
          <w:szCs w:val="24"/>
        </w:rPr>
        <w:t>决策，其最大特点就是能调用、使用工具。</w:t>
      </w:r>
      <w:proofErr w:type="gramStart"/>
      <w:r w:rsidRPr="006B2F8B">
        <w:rPr>
          <w:rFonts w:ascii="宋体" w:eastAsia="宋体" w:hAnsi="宋体" w:cs="宋体" w:hint="eastAsia"/>
          <w:color w:val="000000" w:themeColor="text1"/>
          <w:kern w:val="0"/>
          <w:sz w:val="24"/>
          <w:szCs w:val="24"/>
        </w:rPr>
        <w:t>腾讯云</w:t>
      </w:r>
      <w:proofErr w:type="gramEnd"/>
      <w:r w:rsidRPr="006B2F8B">
        <w:rPr>
          <w:rFonts w:ascii="宋体" w:eastAsia="宋体" w:hAnsi="宋体" w:cs="宋体" w:hint="eastAsia"/>
          <w:color w:val="000000" w:themeColor="text1"/>
          <w:kern w:val="0"/>
          <w:sz w:val="24"/>
          <w:szCs w:val="24"/>
        </w:rPr>
        <w:t>副总裁、</w:t>
      </w:r>
      <w:proofErr w:type="gramStart"/>
      <w:r w:rsidRPr="006B2F8B">
        <w:rPr>
          <w:rFonts w:ascii="宋体" w:eastAsia="宋体" w:hAnsi="宋体" w:cs="宋体" w:hint="eastAsia"/>
          <w:color w:val="000000" w:themeColor="text1"/>
          <w:kern w:val="0"/>
          <w:sz w:val="24"/>
          <w:szCs w:val="24"/>
        </w:rPr>
        <w:t>腾讯云智能及腾讯优图</w:t>
      </w:r>
      <w:proofErr w:type="gramEnd"/>
      <w:r w:rsidRPr="006B2F8B">
        <w:rPr>
          <w:rFonts w:ascii="宋体" w:eastAsia="宋体" w:hAnsi="宋体" w:cs="宋体" w:hint="eastAsia"/>
          <w:color w:val="000000" w:themeColor="text1"/>
          <w:kern w:val="0"/>
          <w:sz w:val="24"/>
          <w:szCs w:val="24"/>
        </w:rPr>
        <w:t>实验室负责人吴运声对此提出了更高的评价，认为智能</w:t>
      </w:r>
      <w:proofErr w:type="gramStart"/>
      <w:r w:rsidRPr="006B2F8B">
        <w:rPr>
          <w:rFonts w:ascii="宋体" w:eastAsia="宋体" w:hAnsi="宋体" w:cs="宋体" w:hint="eastAsia"/>
          <w:color w:val="000000" w:themeColor="text1"/>
          <w:kern w:val="0"/>
          <w:sz w:val="24"/>
          <w:szCs w:val="24"/>
        </w:rPr>
        <w:t>体不仅</w:t>
      </w:r>
      <w:proofErr w:type="gramEnd"/>
      <w:r w:rsidRPr="006B2F8B">
        <w:rPr>
          <w:rFonts w:ascii="宋体" w:eastAsia="宋体" w:hAnsi="宋体" w:cs="宋体" w:hint="eastAsia"/>
          <w:color w:val="000000" w:themeColor="text1"/>
          <w:kern w:val="0"/>
          <w:sz w:val="24"/>
          <w:szCs w:val="24"/>
        </w:rPr>
        <w:t>能自主选择工具，甚至可以自动创造工具。</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陈剑光表示，随着大模型理解、推理和规划能力的提升，智能体在预设规则和安全边界内的自主决策能力正在增强，能处理更复杂的规则组合，逐步从纯“执行者”向具有一定分析能力的“辅助决策者”角色演进。他指出，通过学习和掌握更广泛、更复杂的工具调用能力，智能体将更深度地嵌入现有业务流程，能够自动触发并协调后端系统的多项操作，从而形成更强的端到端自动化链条。</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更值得关注的是，智能体还能通过协作机制实现能力集成。多个具备不同技能的智能体可以组成“团队”，通过明确的任务分配和协作机制，共同完成更复杂的、需要多步推理或跨系统协作的任务链，提升整体解决问题的能力上限。</w:t>
      </w:r>
    </w:p>
    <w:p w:rsidR="006B2F8B" w:rsidRPr="006B2F8B" w:rsidRDefault="006B2F8B" w:rsidP="006B2F8B">
      <w:pPr>
        <w:widowControl/>
        <w:spacing w:line="360" w:lineRule="auto"/>
        <w:jc w:val="center"/>
        <w:rPr>
          <w:rFonts w:ascii="宋体" w:eastAsia="宋体" w:hAnsi="宋体" w:cs="宋体" w:hint="eastAsia"/>
          <w:color w:val="000000" w:themeColor="text1"/>
          <w:kern w:val="0"/>
          <w:sz w:val="24"/>
          <w:szCs w:val="24"/>
        </w:rPr>
      </w:pPr>
      <w:r w:rsidRPr="006B2F8B">
        <w:rPr>
          <w:rFonts w:ascii="宋体" w:eastAsia="宋体" w:hAnsi="宋体" w:cs="宋体"/>
          <w:noProof/>
          <w:color w:val="000000" w:themeColor="text1"/>
          <w:kern w:val="0"/>
          <w:sz w:val="24"/>
          <w:szCs w:val="24"/>
        </w:rPr>
        <w:drawing>
          <wp:inline distT="0" distB="0" distL="0" distR="0" wp14:anchorId="5FF1896C" wp14:editId="5031D2A5">
            <wp:extent cx="3914775" cy="2524795"/>
            <wp:effectExtent l="0" t="0" r="0" b="8890"/>
            <wp:docPr id="2" name="图片 2" descr="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2524795"/>
                    </a:xfrm>
                    <a:prstGeom prst="rect">
                      <a:avLst/>
                    </a:prstGeom>
                    <a:noFill/>
                    <a:ln>
                      <a:noFill/>
                    </a:ln>
                  </pic:spPr>
                </pic:pic>
              </a:graphicData>
            </a:graphic>
          </wp:inline>
        </w:drawing>
      </w:r>
      <w:r w:rsidRPr="006B2F8B">
        <w:rPr>
          <w:rFonts w:ascii="宋体" w:eastAsia="宋体" w:hAnsi="宋体" w:cs="宋体"/>
          <w:noProof/>
          <w:color w:val="000000" w:themeColor="text1"/>
          <w:kern w:val="0"/>
          <w:sz w:val="24"/>
          <w:szCs w:val="24"/>
        </w:rPr>
        <w:drawing>
          <wp:inline distT="0" distB="0" distL="0" distR="0" wp14:anchorId="226AD8B0" wp14:editId="78079C1F">
            <wp:extent cx="9525" cy="9525"/>
            <wp:effectExtent l="0" t="0" r="0" b="0"/>
            <wp:docPr id="1" name="图片 1" descr="https://admin.cena.com.cn/asset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in.cena.com.cn/assets/ueditor/themes/default/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B2F8B" w:rsidRPr="006B2F8B" w:rsidRDefault="006B2F8B" w:rsidP="006B2F8B">
      <w:pPr>
        <w:widowControl/>
        <w:spacing w:line="360" w:lineRule="auto"/>
        <w:ind w:firstLineChars="200" w:firstLine="480"/>
        <w:jc w:val="center"/>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智能体助力人机交互（图为AI生成）</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然而，这一过程并不是一蹴而就的。吴运声</w:t>
      </w:r>
      <w:proofErr w:type="gramStart"/>
      <w:r w:rsidRPr="006B2F8B">
        <w:rPr>
          <w:rFonts w:ascii="宋体" w:eastAsia="宋体" w:hAnsi="宋体" w:cs="宋体" w:hint="eastAsia"/>
          <w:color w:val="000000" w:themeColor="text1"/>
          <w:kern w:val="0"/>
          <w:sz w:val="24"/>
          <w:szCs w:val="24"/>
        </w:rPr>
        <w:t>以腾讯云业务</w:t>
      </w:r>
      <w:proofErr w:type="gramEnd"/>
      <w:r w:rsidRPr="006B2F8B">
        <w:rPr>
          <w:rFonts w:ascii="宋体" w:eastAsia="宋体" w:hAnsi="宋体" w:cs="宋体" w:hint="eastAsia"/>
          <w:color w:val="000000" w:themeColor="text1"/>
          <w:kern w:val="0"/>
          <w:sz w:val="24"/>
          <w:szCs w:val="24"/>
        </w:rPr>
        <w:t>实践为例，强调智能体应能融合确定的工作流和灵活的大模型，以满足更复杂多样的企业应用需求。他提出，</w:t>
      </w:r>
      <w:proofErr w:type="gramStart"/>
      <w:r w:rsidRPr="006B2F8B">
        <w:rPr>
          <w:rFonts w:ascii="宋体" w:eastAsia="宋体" w:hAnsi="宋体" w:cs="宋体" w:hint="eastAsia"/>
          <w:color w:val="000000" w:themeColor="text1"/>
          <w:kern w:val="0"/>
          <w:sz w:val="24"/>
          <w:szCs w:val="24"/>
        </w:rPr>
        <w:t>腾讯云正在</w:t>
      </w:r>
      <w:proofErr w:type="gramEnd"/>
      <w:r w:rsidRPr="006B2F8B">
        <w:rPr>
          <w:rFonts w:ascii="宋体" w:eastAsia="宋体" w:hAnsi="宋体" w:cs="宋体" w:hint="eastAsia"/>
          <w:color w:val="000000" w:themeColor="text1"/>
          <w:kern w:val="0"/>
          <w:sz w:val="24"/>
          <w:szCs w:val="24"/>
        </w:rPr>
        <w:t>完善多智能体协同机制，通过任务拆解、容错补位等机制，构成自组织、自进化的“AI团队”，全面提升系统的鲁棒性与可靠性。</w:t>
      </w:r>
    </w:p>
    <w:p w:rsidR="006B2F8B" w:rsidRPr="006B2F8B" w:rsidRDefault="006B2F8B" w:rsidP="006B2F8B">
      <w:pPr>
        <w:widowControl/>
        <w:spacing w:line="360" w:lineRule="auto"/>
        <w:ind w:firstLineChars="200" w:firstLine="480"/>
        <w:jc w:val="left"/>
        <w:rPr>
          <w:rFonts w:ascii="宋体" w:eastAsia="宋体" w:hAnsi="宋体" w:cs="宋体" w:hint="eastAsia"/>
          <w:color w:val="000000" w:themeColor="text1"/>
          <w:kern w:val="0"/>
          <w:sz w:val="24"/>
          <w:szCs w:val="24"/>
        </w:rPr>
      </w:pPr>
      <w:r w:rsidRPr="006B2F8B">
        <w:rPr>
          <w:rFonts w:ascii="宋体" w:eastAsia="宋体" w:hAnsi="宋体" w:cs="宋体" w:hint="eastAsia"/>
          <w:color w:val="000000" w:themeColor="text1"/>
          <w:kern w:val="0"/>
          <w:sz w:val="24"/>
          <w:szCs w:val="24"/>
        </w:rPr>
        <w:t>根据我国人工智能发展规划，到2027年，新一代智能终端、智能体等应用普及率预计将超过70%，到2030年，这一比例将进一步提升至90%以上。从感知、推理到执行，从单智能体到多智能体协同，技术突破正重塑智能体的多重能力，系统性地支撑其走向更广泛而深入的应用场景。</w:t>
      </w:r>
    </w:p>
    <w:p w:rsidR="00D02623" w:rsidRPr="006B2F8B" w:rsidRDefault="00D02623" w:rsidP="006B2F8B">
      <w:pPr>
        <w:spacing w:line="360" w:lineRule="auto"/>
        <w:ind w:firstLineChars="200" w:firstLine="480"/>
        <w:rPr>
          <w:rFonts w:ascii="宋体" w:eastAsia="宋体" w:hAnsi="宋体"/>
          <w:color w:val="000000" w:themeColor="text1"/>
          <w:sz w:val="24"/>
          <w:szCs w:val="24"/>
        </w:rPr>
      </w:pPr>
    </w:p>
    <w:sectPr w:rsidR="00D02623" w:rsidRPr="006B2F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9F8"/>
    <w:rsid w:val="000763EE"/>
    <w:rsid w:val="001E2470"/>
    <w:rsid w:val="00255EF1"/>
    <w:rsid w:val="0031467B"/>
    <w:rsid w:val="003C2455"/>
    <w:rsid w:val="00484D36"/>
    <w:rsid w:val="00692EAA"/>
    <w:rsid w:val="006B2F8B"/>
    <w:rsid w:val="00703FE1"/>
    <w:rsid w:val="00804B5B"/>
    <w:rsid w:val="008E5C5E"/>
    <w:rsid w:val="009066AF"/>
    <w:rsid w:val="00A859F8"/>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6B2F8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B2F8B"/>
    <w:rPr>
      <w:rFonts w:ascii="宋体" w:eastAsia="宋体" w:hAnsi="宋体" w:cs="宋体"/>
      <w:b/>
      <w:bCs/>
      <w:kern w:val="36"/>
      <w:sz w:val="48"/>
      <w:szCs w:val="48"/>
    </w:rPr>
  </w:style>
  <w:style w:type="character" w:styleId="a3">
    <w:name w:val="Hyperlink"/>
    <w:basedOn w:val="a0"/>
    <w:uiPriority w:val="99"/>
    <w:semiHidden/>
    <w:unhideWhenUsed/>
    <w:rsid w:val="006B2F8B"/>
    <w:rPr>
      <w:color w:val="0000FF"/>
      <w:u w:val="single"/>
    </w:rPr>
  </w:style>
  <w:style w:type="paragraph" w:styleId="a4">
    <w:name w:val="Normal (Web)"/>
    <w:basedOn w:val="a"/>
    <w:uiPriority w:val="99"/>
    <w:semiHidden/>
    <w:unhideWhenUsed/>
    <w:rsid w:val="006B2F8B"/>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B2F8B"/>
    <w:rPr>
      <w:b/>
      <w:bCs/>
    </w:rPr>
  </w:style>
  <w:style w:type="paragraph" w:styleId="a6">
    <w:name w:val="Balloon Text"/>
    <w:basedOn w:val="a"/>
    <w:link w:val="Char"/>
    <w:uiPriority w:val="99"/>
    <w:semiHidden/>
    <w:unhideWhenUsed/>
    <w:rsid w:val="006B2F8B"/>
    <w:rPr>
      <w:sz w:val="18"/>
      <w:szCs w:val="18"/>
    </w:rPr>
  </w:style>
  <w:style w:type="character" w:customStyle="1" w:styleId="Char">
    <w:name w:val="批注框文本 Char"/>
    <w:basedOn w:val="a0"/>
    <w:link w:val="a6"/>
    <w:uiPriority w:val="99"/>
    <w:semiHidden/>
    <w:rsid w:val="006B2F8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6B2F8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B2F8B"/>
    <w:rPr>
      <w:rFonts w:ascii="宋体" w:eastAsia="宋体" w:hAnsi="宋体" w:cs="宋体"/>
      <w:b/>
      <w:bCs/>
      <w:kern w:val="36"/>
      <w:sz w:val="48"/>
      <w:szCs w:val="48"/>
    </w:rPr>
  </w:style>
  <w:style w:type="character" w:styleId="a3">
    <w:name w:val="Hyperlink"/>
    <w:basedOn w:val="a0"/>
    <w:uiPriority w:val="99"/>
    <w:semiHidden/>
    <w:unhideWhenUsed/>
    <w:rsid w:val="006B2F8B"/>
    <w:rPr>
      <w:color w:val="0000FF"/>
      <w:u w:val="single"/>
    </w:rPr>
  </w:style>
  <w:style w:type="paragraph" w:styleId="a4">
    <w:name w:val="Normal (Web)"/>
    <w:basedOn w:val="a"/>
    <w:uiPriority w:val="99"/>
    <w:semiHidden/>
    <w:unhideWhenUsed/>
    <w:rsid w:val="006B2F8B"/>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B2F8B"/>
    <w:rPr>
      <w:b/>
      <w:bCs/>
    </w:rPr>
  </w:style>
  <w:style w:type="paragraph" w:styleId="a6">
    <w:name w:val="Balloon Text"/>
    <w:basedOn w:val="a"/>
    <w:link w:val="Char"/>
    <w:uiPriority w:val="99"/>
    <w:semiHidden/>
    <w:unhideWhenUsed/>
    <w:rsid w:val="006B2F8B"/>
    <w:rPr>
      <w:sz w:val="18"/>
      <w:szCs w:val="18"/>
    </w:rPr>
  </w:style>
  <w:style w:type="character" w:customStyle="1" w:styleId="Char">
    <w:name w:val="批注框文本 Char"/>
    <w:basedOn w:val="a0"/>
    <w:link w:val="a6"/>
    <w:uiPriority w:val="99"/>
    <w:semiHidden/>
    <w:rsid w:val="006B2F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751626">
      <w:bodyDiv w:val="1"/>
      <w:marLeft w:val="0"/>
      <w:marRight w:val="0"/>
      <w:marTop w:val="0"/>
      <w:marBottom w:val="0"/>
      <w:divBdr>
        <w:top w:val="none" w:sz="0" w:space="0" w:color="auto"/>
        <w:left w:val="none" w:sz="0" w:space="0" w:color="auto"/>
        <w:bottom w:val="none" w:sz="0" w:space="0" w:color="auto"/>
        <w:right w:val="none" w:sz="0" w:space="0" w:color="auto"/>
      </w:divBdr>
      <w:divsChild>
        <w:div w:id="648166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317</Words>
  <Characters>1810</Characters>
  <Application>Microsoft Office Word</Application>
  <DocSecurity>0</DocSecurity>
  <Lines>15</Lines>
  <Paragraphs>4</Paragraphs>
  <ScaleCrop>false</ScaleCrop>
  <Company>Organization</Company>
  <LinksUpToDate>false</LinksUpToDate>
  <CharactersWithSpaces>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2025-09-12T05:39:00Z</dcterms:created>
  <dcterms:modified xsi:type="dcterms:W3CDTF">2025-09-12T05:42:00Z</dcterms:modified>
</cp:coreProperties>
</file>