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F5" w:rsidRPr="00A003F5" w:rsidRDefault="00A003F5" w:rsidP="00A003F5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0"/>
          <w:sz w:val="28"/>
          <w:szCs w:val="28"/>
        </w:rPr>
      </w:pPr>
      <w:bookmarkStart w:id="0" w:name="_GoBack"/>
      <w:r w:rsidRPr="00A003F5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泰克（Tektronix）推出全新7系列DPO示波器，首发型号带宽最高达25GHz</w:t>
      </w:r>
      <w:r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 xml:space="preserve">　</w:t>
      </w:r>
      <w:r w:rsidRPr="00A003F5">
        <w:rPr>
          <w:rFonts w:ascii="黑体" w:eastAsia="黑体" w:hAnsi="黑体" w:cs="宋体"/>
          <w:b/>
          <w:bCs/>
          <w:color w:val="000000" w:themeColor="text1"/>
          <w:kern w:val="0"/>
          <w:sz w:val="28"/>
          <w:szCs w:val="28"/>
        </w:rPr>
        <w:t>同步推出MP5000系列模块化精密测试</w:t>
      </w:r>
    </w:p>
    <w:bookmarkEnd w:id="0"/>
    <w:p w:rsidR="00A003F5" w:rsidRPr="00A003F5" w:rsidRDefault="00A003F5" w:rsidP="00A003F5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来源：泰克科技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重磅新品发布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2025年9月16日，俄勒冈州比弗顿时间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今天是泰克科技（Tektronix）发展史上的里程碑时刻。我们正式发布两项突破性成果——全新7系列DPO示波器与MP5000系列模块化精密测试系统，它们将重新定义测试与测量领域的各种可能性。初看之下，二者满足的需求和场景各不相同；但合而观之，它们却承载着同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一份愿景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——当工程师面临的挑战愈发复杂时，助力他们看得更透彻、洞悉更深刻、行动更迅捷。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A003F5" w:rsidRPr="00A003F5" w:rsidRDefault="00A003F5" w:rsidP="00A003F5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3830BB9" wp14:editId="3565A275">
            <wp:extent cx="4791075" cy="2036207"/>
            <wp:effectExtent l="0" t="0" r="0" b="2540"/>
            <wp:docPr id="5" name="图片 5" descr="https://www.861718.com/storage/uploads/20250917/fd6734b2a40c35d99cd474a30012f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0917/fd6734b2a40c35d99cd474a30012f2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F5" w:rsidRPr="00A003F5" w:rsidRDefault="00A003F5" w:rsidP="00A003F5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7系列DPO示波器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树立高性能测试测量领域新标杆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作为新一代高性能仪器的首款产品，7系列DPO示波器专为突破性能极限而设计，具备行业超低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底噪和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出色有效位数（ENOB），且采用可扩展架构，首发型号带宽最高达25GHz。其核心是两款全新定制</w:t>
      </w: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ASIC芯片Tek079与Tek085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，它融合了泰克最新的信号路径与数据处理技术 —— 包括两款全新研发的定制ASIC芯片，专为致力于突破高速通信、高能物理、人工智能（AI）及量子计算领域边界的工程团队与研究人员设计。</w:t>
      </w:r>
    </w:p>
    <w:p w:rsidR="00A003F5" w:rsidRPr="00A003F5" w:rsidRDefault="00A003F5" w:rsidP="00A003F5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24C1DD1" wp14:editId="6D20C625">
            <wp:extent cx="4733925" cy="2011918"/>
            <wp:effectExtent l="0" t="0" r="0" b="762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</w:t>
      </w: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ASIC芯片Tek079与Tek085）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泰克公司总裁Chris Bohn表示：“当测试系统的局限成为创新瓶颈时，就需要全新的解决方案了。7 系列是与应对全球最复杂挑战的工程师合作研发的，因此它精准契合了他们的核心需求，包括高频覆盖能力、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超低底噪特性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及快速分析功能。这款示波器为客户提供了实现突破所需的能力与信心。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AB66326" wp14:editId="3206760F">
            <wp:extent cx="5019675" cy="2827750"/>
            <wp:effectExtent l="0" t="0" r="0" b="0"/>
            <wp:docPr id="3" name="图片 3" descr="https://www.861718.com/storage/uploads/20250917/b0233deb0e2711ac1fa82e857c5c6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50917/b0233deb0e2711ac1fa82e857c5c637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主要亮点包括：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无可比拟的信号保真度：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超低随机噪声带来行业领先的有效位数（ENOB）——8GHz下为7.5位，25GHz下为6.5 位 —— 在全带宽范围内实现水晶般清晰的测量精度；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无妥协的信号可见性：</w:t>
      </w:r>
      <w:proofErr w:type="spell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QuietChannel</w:t>
      </w:r>
      <w:proofErr w:type="spell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™技术通过有源均衡补偿高速信号损耗，降低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底噪并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提升测量保真度；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突破性速度：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借助10G SFP+局域网（LAN）与</w:t>
      </w:r>
      <w:proofErr w:type="spell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TekHSI</w:t>
      </w:r>
      <w:proofErr w:type="spell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™技术，数据传输速度提升高达10倍，加速高通量验证进程；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可扩展设计：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可升级架构与</w:t>
      </w:r>
      <w:proofErr w:type="spell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TekConnect</w:t>
      </w:r>
      <w:proofErr w:type="spell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  <w:vertAlign w:val="superscript"/>
        </w:rPr>
        <w:t>®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探头接口兼容性，保障长期投资价值；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适配现代工作流：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原生串行分析工具、15.6英寸1080p触摸屏，以及同时支持Windows与 Linux 双系统，简化验证流程并加速洞察获取。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7系列高性能示波器的首款型号DPO714AX现已开放订购，将于本月晚些时候开始发货。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MP5000系列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重新定义自动化测试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MP5000系列模块化精密测试系统重新定义</w:t>
      </w: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ATE自动化测试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为验证与生产环境带来无与伦比的灵活性和扩展性。工程师可在1U机架内灵活组合精密源测量单元（SMU）与可编程电源单元（PSU），每台主机最多可配置6个通道，并支持最多32台主机并联，满足高通量、多站点测试需求。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drawing>
          <wp:inline distT="0" distB="0" distL="0" distR="0" wp14:anchorId="5A8D2D7F" wp14:editId="751736B4">
            <wp:extent cx="4838700" cy="2911285"/>
            <wp:effectExtent l="0" t="0" r="0" b="3810"/>
            <wp:docPr id="2" name="图片 2" descr="https://www.861718.com/storage/uploads/20250917/20f29eafc9c869107dd04ab377043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50917/20f29eafc9c869107dd04ab3770437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泰克科技总裁Chris Bohn表示：“自动化测试的核心始终是在精度与效率间取得平衡。借助这款模块化系统，客户可根据创新需求，灵活扩展其电源与测量方案，且无需在性能上妥协。这不仅是一套测试系统，更是未来十年自动化测试的发展蓝图。”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6490EC3" wp14:editId="5BC8046A">
            <wp:extent cx="4838700" cy="2693543"/>
            <wp:effectExtent l="0" t="0" r="0" b="0"/>
            <wp:docPr id="1" name="图片 1" descr="https://www.861718.com/storage/uploads/20250917/6449407d7b244d2b288e0fc07e979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50917/6449407d7b244d2b288e0fc07e9797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9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MP5000系列的核心优势：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面向未来的模块化设计：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在主机内灵活组合源测量单元（SMU）与可编程电源单元（PSU），几分钟内即可完成重新配置，以适配变化的需求；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高密度紧凑设计：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每1U机箱最多支持6个通道，且最多可连接32台主机，满足并行多站点测试需求；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无上限性能表现：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源测量单元（SMU）模块具备100飞安（</w:t>
      </w:r>
      <w:proofErr w:type="spell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fA</w:t>
      </w:r>
      <w:proofErr w:type="spell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）分辨率与1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兆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采样/秒（</w:t>
      </w:r>
      <w:proofErr w:type="spell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MSa</w:t>
      </w:r>
      <w:proofErr w:type="spell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/s）数字化速率，可实现高速数据采集；电源单元（PSU）模块每通道输出功率高达50瓦，支持双极性输出并配备高级保护功能；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内置自动化功能：</w:t>
      </w: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集成测试脚本处理器（TSP），可消除计算机与仪器间的延迟，实现跨机架亚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微秒级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同步；同时兼容Python、</w:t>
      </w:r>
      <w:proofErr w:type="spell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LabVIEW</w:t>
      </w:r>
      <w:proofErr w:type="spell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及IVI驱动，便于无缝集成至现有工作流；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最大化运行时间：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支持仅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对模块进行校准，配备独立插槽电源控制功能，并提供直观的网页与触摸操作界面，大幅减少系统运行中断。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MP5000系列模块化测试系统现已开放订购。其中，MP5103主机与MPSU50-2ST电源模块将于10月开始发货，MSMU60-2型</w:t>
      </w:r>
      <w:proofErr w:type="gramStart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60伏源</w:t>
      </w:r>
      <w:proofErr w:type="gramEnd"/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测量单元（SMU）模块将于11月发货。</w:t>
      </w:r>
    </w:p>
    <w:p w:rsidR="00A003F5" w:rsidRPr="00A003F5" w:rsidRDefault="00A003F5" w:rsidP="00A003F5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｜结语｜</w:t>
      </w:r>
    </w:p>
    <w:p w:rsidR="00A003F5" w:rsidRPr="00A003F5" w:rsidRDefault="00A003F5" w:rsidP="00A003F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003F5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次7系列DPO示波器与MP5000系列模块化测试系统的同步发布，不仅展示了泰克在高性能与自动化测试两大方向的创新突破，也再次印证了泰克始终是工程师们值得信赖的测量、探索与创新合作伙伴。如今，泰克致力于提供兼具精度与简洁性的测试测量解决方案，助力工程师加速技术突破，共创更美好的未来。</w:t>
      </w:r>
    </w:p>
    <w:p w:rsidR="00D02623" w:rsidRPr="00A003F5" w:rsidRDefault="00D02623" w:rsidP="00A003F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A003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E4"/>
    <w:rsid w:val="000763EE"/>
    <w:rsid w:val="000C1DE4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A003F5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003F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A003F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003F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A003F5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03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003F5"/>
    <w:rPr>
      <w:b/>
      <w:bCs/>
    </w:rPr>
  </w:style>
  <w:style w:type="character" w:styleId="a5">
    <w:name w:val="Emphasis"/>
    <w:basedOn w:val="a0"/>
    <w:uiPriority w:val="20"/>
    <w:qFormat/>
    <w:rsid w:val="00A003F5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A003F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003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003F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A003F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003F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A003F5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03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003F5"/>
    <w:rPr>
      <w:b/>
      <w:bCs/>
    </w:rPr>
  </w:style>
  <w:style w:type="character" w:styleId="a5">
    <w:name w:val="Emphasis"/>
    <w:basedOn w:val="a0"/>
    <w:uiPriority w:val="20"/>
    <w:qFormat/>
    <w:rsid w:val="00A003F5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A003F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003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6968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6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0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1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15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4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286</Words>
  <Characters>1636</Characters>
  <Application>Microsoft Office Word</Application>
  <DocSecurity>0</DocSecurity>
  <Lines>13</Lines>
  <Paragraphs>3</Paragraphs>
  <ScaleCrop>false</ScaleCrop>
  <Company>Organization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2025-09-29T00:10:00Z</dcterms:created>
  <dcterms:modified xsi:type="dcterms:W3CDTF">2025-09-29T00:15:00Z</dcterms:modified>
</cp:coreProperties>
</file>