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512" w:rsidRPr="009B26B7" w:rsidRDefault="00A1404B" w:rsidP="009B26B7">
      <w:pPr>
        <w:pStyle w:val="1"/>
        <w:spacing w:line="360" w:lineRule="auto"/>
        <w:jc w:val="center"/>
        <w:rPr>
          <w:rFonts w:ascii="黑体" w:eastAsia="黑体" w:hAnsi="黑体" w:hint="eastAsia"/>
          <w:color w:val="000000" w:themeColor="text1"/>
          <w:sz w:val="28"/>
          <w:szCs w:val="28"/>
        </w:rPr>
      </w:pPr>
      <w:r w:rsidRPr="009B26B7">
        <w:rPr>
          <w:rFonts w:ascii="黑体" w:eastAsia="黑体" w:hAnsi="黑体"/>
          <w:color w:val="000000" w:themeColor="text1"/>
          <w:sz w:val="28"/>
          <w:szCs w:val="28"/>
        </w:rPr>
        <w:t>1256万元2台！深大采购</w:t>
      </w:r>
      <w:bookmarkStart w:id="0" w:name="_GoBack"/>
      <w:bookmarkEnd w:id="0"/>
      <w:r w:rsidRPr="009B26B7">
        <w:rPr>
          <w:rFonts w:ascii="黑体" w:eastAsia="黑体" w:hAnsi="黑体"/>
          <w:color w:val="000000" w:themeColor="text1"/>
          <w:sz w:val="28"/>
          <w:szCs w:val="28"/>
        </w:rPr>
        <w:t>顶尖任意波形发生器背后：国产替代何时破局？</w:t>
      </w:r>
    </w:p>
    <w:p w:rsidR="00746512" w:rsidRPr="009B26B7" w:rsidRDefault="009B26B7" w:rsidP="009B26B7">
      <w:pPr>
        <w:spacing w:before="0" w:after="0" w:line="360" w:lineRule="auto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 w:hint="eastAsia"/>
          <w:color w:val="000000" w:themeColor="text1"/>
          <w:sz w:val="24"/>
          <w:szCs w:val="24"/>
        </w:rPr>
        <w:t>来源：</w:t>
      </w:r>
      <w:r w:rsidR="00D71D18" w:rsidRPr="009B26B7">
        <w:rPr>
          <w:rFonts w:ascii="宋体" w:eastAsia="宋体" w:hAnsi="宋体"/>
          <w:color w:val="000000" w:themeColor="text1"/>
          <w:sz w:val="24"/>
          <w:szCs w:val="24"/>
        </w:rPr>
        <w:fldChar w:fldCharType="begin"/>
      </w:r>
      <w:r w:rsidR="00D71D18" w:rsidRPr="009B26B7">
        <w:rPr>
          <w:rFonts w:ascii="宋体" w:eastAsia="宋体" w:hAnsi="宋体"/>
          <w:color w:val="000000" w:themeColor="text1"/>
          <w:sz w:val="24"/>
          <w:szCs w:val="24"/>
        </w:rPr>
        <w:instrText xml:space="preserve"> HYPERLINK "javascript:void(0);" </w:instrText>
      </w:r>
      <w:r w:rsidR="00D71D18" w:rsidRPr="009B26B7">
        <w:rPr>
          <w:rFonts w:ascii="宋体" w:eastAsia="宋体" w:hAnsi="宋体" w:hint="eastAsia"/>
          <w:color w:val="000000" w:themeColor="text1"/>
          <w:sz w:val="24"/>
          <w:szCs w:val="24"/>
        </w:rPr>
        <w:fldChar w:fldCharType="separate"/>
      </w:r>
      <w:r w:rsidR="00A1404B" w:rsidRPr="009B26B7">
        <w:rPr>
          <w:rStyle w:val="a3"/>
          <w:rFonts w:ascii="宋体" w:eastAsia="宋体" w:hAnsi="宋体"/>
          <w:color w:val="000000" w:themeColor="text1"/>
          <w:sz w:val="24"/>
          <w:szCs w:val="24"/>
          <w:u w:val="none"/>
        </w:rPr>
        <w:t>onetest仪器资源库</w:t>
      </w:r>
      <w:r w:rsidR="00D71D18" w:rsidRPr="009B26B7">
        <w:rPr>
          <w:rStyle w:val="a3"/>
          <w:rFonts w:ascii="宋体" w:eastAsia="宋体" w:hAnsi="宋体"/>
          <w:color w:val="000000" w:themeColor="text1"/>
          <w:sz w:val="24"/>
          <w:szCs w:val="24"/>
          <w:u w:val="none"/>
        </w:rPr>
        <w:fldChar w:fldCharType="end"/>
      </w:r>
    </w:p>
    <w:p w:rsidR="00746512" w:rsidRPr="009B26B7" w:rsidRDefault="00A1404B" w:rsidP="009B26B7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color w:val="000000" w:themeColor="text1"/>
          <w:sz w:val="24"/>
          <w:szCs w:val="24"/>
        </w:rPr>
        <w:t>2025年12月26日，是德科技（</w:t>
      </w:r>
      <w:proofErr w:type="spellStart"/>
      <w:r w:rsidRPr="009B26B7">
        <w:rPr>
          <w:rFonts w:ascii="宋体" w:eastAsia="宋体" w:hAnsi="宋体"/>
          <w:color w:val="000000" w:themeColor="text1"/>
          <w:sz w:val="24"/>
          <w:szCs w:val="24"/>
        </w:rPr>
        <w:t>Keysight</w:t>
      </w:r>
      <w:proofErr w:type="spellEnd"/>
      <w:r w:rsidRPr="009B26B7">
        <w:rPr>
          <w:rFonts w:ascii="宋体" w:eastAsia="宋体" w:hAnsi="宋体"/>
          <w:color w:val="000000" w:themeColor="text1"/>
          <w:sz w:val="24"/>
          <w:szCs w:val="24"/>
        </w:rPr>
        <w:t>）以总价1256万元中标深圳大学超高采样率任意波形发生器采购项目，采购数量2台，单台价格高达628万元，中标产品型号为M8199B。</w:t>
      </w:r>
    </w:p>
    <w:p w:rsidR="00746512" w:rsidRPr="009B26B7" w:rsidRDefault="00A1404B" w:rsidP="009B26B7">
      <w:pPr>
        <w:spacing w:before="0" w:after="0" w:line="360" w:lineRule="auto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61454B4B" wp14:editId="3A666B4A">
            <wp:extent cx="5205469" cy="942975"/>
            <wp:effectExtent l="0" t="0" r="0" b="0"/>
            <wp:docPr id="2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 descr="descript"/>
                    <pic:cNvPicPr/>
                  </pic:nvPicPr>
                  <pic:blipFill rotWithShape="1">
                    <a:blip r:embed="rId5"/>
                    <a:srcRect/>
                    <a:stretch/>
                  </pic:blipFill>
                  <pic:spPr>
                    <a:xfrm rot="21600000">
                      <a:off x="0" y="0"/>
                      <a:ext cx="5236210" cy="948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512" w:rsidRPr="009B26B7" w:rsidRDefault="00A1404B" w:rsidP="009B26B7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b/>
          <w:color w:val="000000" w:themeColor="text1"/>
          <w:sz w:val="24"/>
          <w:szCs w:val="24"/>
        </w:rPr>
        <w:t>M8199B核心优势，为何价格高昂？</w:t>
      </w:r>
    </w:p>
    <w:p w:rsidR="00746512" w:rsidRPr="009B26B7" w:rsidRDefault="00A1404B" w:rsidP="009B26B7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color w:val="000000" w:themeColor="text1"/>
          <w:sz w:val="24"/>
          <w:szCs w:val="24"/>
        </w:rPr>
        <w:t>M8199B任意波形发生器（AWG）作为高性能信号源，</w:t>
      </w:r>
      <w:r w:rsidRPr="009B26B7">
        <w:rPr>
          <w:rFonts w:ascii="宋体" w:eastAsia="宋体" w:hAnsi="宋体"/>
          <w:b/>
          <w:color w:val="000000" w:themeColor="text1"/>
          <w:sz w:val="24"/>
          <w:szCs w:val="24"/>
        </w:rPr>
        <w:t>是全球最顶级的任意波形发生器</w:t>
      </w:r>
      <w:r w:rsidRPr="009B26B7">
        <w:rPr>
          <w:rFonts w:ascii="宋体" w:eastAsia="宋体" w:hAnsi="宋体"/>
          <w:color w:val="000000" w:themeColor="text1"/>
          <w:sz w:val="24"/>
          <w:szCs w:val="24"/>
        </w:rPr>
        <w:t xml:space="preserve">，可生成任意定制信号，核心优势在于适配160 </w:t>
      </w:r>
      <w:proofErr w:type="spellStart"/>
      <w:r w:rsidRPr="009B26B7">
        <w:rPr>
          <w:rFonts w:ascii="宋体" w:eastAsia="宋体" w:hAnsi="宋体"/>
          <w:color w:val="000000" w:themeColor="text1"/>
          <w:sz w:val="24"/>
          <w:szCs w:val="24"/>
        </w:rPr>
        <w:t>GBaud</w:t>
      </w:r>
      <w:proofErr w:type="spellEnd"/>
      <w:r w:rsidRPr="009B26B7">
        <w:rPr>
          <w:rFonts w:ascii="宋体" w:eastAsia="宋体" w:hAnsi="宋体"/>
          <w:color w:val="000000" w:themeColor="text1"/>
          <w:sz w:val="24"/>
          <w:szCs w:val="24"/>
        </w:rPr>
        <w:t xml:space="preserve">及更高速率的前沿设计开发需求。其关键性能参数表现卓越：支持多达8个同步通道的256 </w:t>
      </w:r>
      <w:proofErr w:type="spellStart"/>
      <w:r w:rsidRPr="009B26B7">
        <w:rPr>
          <w:rFonts w:ascii="宋体" w:eastAsia="宋体" w:hAnsi="宋体"/>
          <w:color w:val="000000" w:themeColor="text1"/>
          <w:sz w:val="24"/>
          <w:szCs w:val="24"/>
        </w:rPr>
        <w:t>GSa</w:t>
      </w:r>
      <w:proofErr w:type="spellEnd"/>
      <w:r w:rsidRPr="009B26B7">
        <w:rPr>
          <w:rFonts w:ascii="宋体" w:eastAsia="宋体" w:hAnsi="宋体"/>
          <w:color w:val="000000" w:themeColor="text1"/>
          <w:sz w:val="24"/>
          <w:szCs w:val="24"/>
        </w:rPr>
        <w:t>/s采样速率，模拟带宽标称值超80 GHz，内置频率与相位响应校准功能，能输出高纯净度信号，开箱即可投入使用。</w:t>
      </w:r>
    </w:p>
    <w:p w:rsidR="00746512" w:rsidRPr="009B26B7" w:rsidRDefault="00A1404B" w:rsidP="009B26B7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color w:val="000000" w:themeColor="text1"/>
          <w:sz w:val="24"/>
          <w:szCs w:val="24"/>
        </w:rPr>
        <w:t>M8199B借极致的速度、带宽、精度与灵活性，可精准应对下一代技术应用挑战：在强度调制/直接检测（M/DD）场景中，单通道支持超400 Gb/s数据传输；在相干光通信领域，单载波数据传输速率可达1.6 Tb/s以上。</w:t>
      </w:r>
    </w:p>
    <w:p w:rsidR="00746512" w:rsidRPr="009B26B7" w:rsidRDefault="00A1404B" w:rsidP="009B26B7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color w:val="000000" w:themeColor="text1"/>
          <w:sz w:val="24"/>
          <w:szCs w:val="24"/>
        </w:rPr>
        <w:t>模拟带宽：75 GHz、80 GHz（@-6dB）及 90 GHz（@-10dB）</w:t>
      </w:r>
    </w:p>
    <w:p w:rsidR="00746512" w:rsidRPr="009B26B7" w:rsidRDefault="00A1404B" w:rsidP="009B26B7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color w:val="000000" w:themeColor="text1"/>
          <w:sz w:val="24"/>
          <w:szCs w:val="24"/>
        </w:rPr>
        <w:t xml:space="preserve">连续采样率：200 至 256 </w:t>
      </w:r>
      <w:proofErr w:type="spellStart"/>
      <w:r w:rsidRPr="009B26B7">
        <w:rPr>
          <w:rFonts w:ascii="宋体" w:eastAsia="宋体" w:hAnsi="宋体"/>
          <w:color w:val="000000" w:themeColor="text1"/>
          <w:sz w:val="24"/>
          <w:szCs w:val="24"/>
        </w:rPr>
        <w:t>GSa</w:t>
      </w:r>
      <w:proofErr w:type="spellEnd"/>
      <w:r w:rsidRPr="009B26B7">
        <w:rPr>
          <w:rFonts w:ascii="宋体" w:eastAsia="宋体" w:hAnsi="宋体"/>
          <w:color w:val="000000" w:themeColor="text1"/>
          <w:sz w:val="24"/>
          <w:szCs w:val="24"/>
        </w:rPr>
        <w:t>/s</w:t>
      </w:r>
    </w:p>
    <w:p w:rsidR="00746512" w:rsidRPr="009B26B7" w:rsidRDefault="00A1404B" w:rsidP="009B26B7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color w:val="000000" w:themeColor="text1"/>
          <w:sz w:val="24"/>
          <w:szCs w:val="24"/>
        </w:rPr>
        <w:t xml:space="preserve">每个通道配有 1 </w:t>
      </w:r>
      <w:proofErr w:type="spellStart"/>
      <w:r w:rsidRPr="009B26B7">
        <w:rPr>
          <w:rFonts w:ascii="宋体" w:eastAsia="宋体" w:hAnsi="宋体"/>
          <w:color w:val="000000" w:themeColor="text1"/>
          <w:sz w:val="24"/>
          <w:szCs w:val="24"/>
        </w:rPr>
        <w:t>MSa</w:t>
      </w:r>
      <w:proofErr w:type="spellEnd"/>
      <w:r w:rsidRPr="009B26B7">
        <w:rPr>
          <w:rFonts w:ascii="宋体" w:eastAsia="宋体" w:hAnsi="宋体"/>
          <w:color w:val="000000" w:themeColor="text1"/>
          <w:sz w:val="24"/>
          <w:szCs w:val="24"/>
        </w:rPr>
        <w:t xml:space="preserve"> 波形存储器</w:t>
      </w:r>
    </w:p>
    <w:p w:rsidR="00746512" w:rsidRPr="009B26B7" w:rsidRDefault="00A1404B" w:rsidP="009B26B7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color w:val="000000" w:themeColor="text1"/>
          <w:sz w:val="24"/>
          <w:szCs w:val="24"/>
        </w:rPr>
        <w:t xml:space="preserve">可同步 4 </w:t>
      </w:r>
      <w:proofErr w:type="gramStart"/>
      <w:r w:rsidRPr="009B26B7">
        <w:rPr>
          <w:rFonts w:ascii="宋体" w:eastAsia="宋体" w:hAnsi="宋体"/>
          <w:color w:val="000000" w:themeColor="text1"/>
          <w:sz w:val="24"/>
          <w:szCs w:val="24"/>
        </w:rPr>
        <w:t>个</w:t>
      </w:r>
      <w:proofErr w:type="gramEnd"/>
      <w:r w:rsidRPr="009B26B7">
        <w:rPr>
          <w:rFonts w:ascii="宋体" w:eastAsia="宋体" w:hAnsi="宋体"/>
          <w:color w:val="000000" w:themeColor="text1"/>
          <w:sz w:val="24"/>
          <w:szCs w:val="24"/>
        </w:rPr>
        <w:t xml:space="preserve">模块上的多达 8 </w:t>
      </w:r>
      <w:proofErr w:type="gramStart"/>
      <w:r w:rsidRPr="009B26B7">
        <w:rPr>
          <w:rFonts w:ascii="宋体" w:eastAsia="宋体" w:hAnsi="宋体"/>
          <w:color w:val="000000" w:themeColor="text1"/>
          <w:sz w:val="24"/>
          <w:szCs w:val="24"/>
        </w:rPr>
        <w:t>个</w:t>
      </w:r>
      <w:proofErr w:type="gramEnd"/>
      <w:r w:rsidRPr="009B26B7">
        <w:rPr>
          <w:rFonts w:ascii="宋体" w:eastAsia="宋体" w:hAnsi="宋体"/>
          <w:color w:val="000000" w:themeColor="text1"/>
          <w:sz w:val="24"/>
          <w:szCs w:val="24"/>
        </w:rPr>
        <w:t>通道</w:t>
      </w:r>
    </w:p>
    <w:p w:rsidR="00746512" w:rsidRPr="009B26B7" w:rsidRDefault="00A1404B" w:rsidP="009B26B7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color w:val="000000" w:themeColor="text1"/>
          <w:sz w:val="24"/>
          <w:szCs w:val="24"/>
        </w:rPr>
        <w:t>内置频率和相位响应校准，可以提供纯净的输出信号</w:t>
      </w:r>
    </w:p>
    <w:p w:rsidR="00746512" w:rsidRPr="009B26B7" w:rsidRDefault="00A1404B" w:rsidP="009B26B7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b/>
          <w:color w:val="000000" w:themeColor="text1"/>
          <w:sz w:val="24"/>
          <w:szCs w:val="24"/>
        </w:rPr>
        <w:t>大带宽任意波形发生器核心应用场景</w:t>
      </w:r>
    </w:p>
    <w:p w:rsidR="00746512" w:rsidRPr="009B26B7" w:rsidRDefault="00A1404B" w:rsidP="009B26B7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color w:val="000000" w:themeColor="text1"/>
          <w:sz w:val="24"/>
          <w:szCs w:val="24"/>
        </w:rPr>
        <w:t>大带宽AWG应用场景覆盖通信、国防、科研、电子测试等多个核心领域，具体包括：</w:t>
      </w:r>
    </w:p>
    <w:p w:rsidR="00746512" w:rsidRPr="009B26B7" w:rsidRDefault="00A1404B" w:rsidP="009B26B7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color w:val="000000" w:themeColor="text1"/>
          <w:sz w:val="24"/>
          <w:szCs w:val="24"/>
        </w:rPr>
        <w:t xml:space="preserve">通信领域：支撑5G/6G移动通信技术开发，以及30~200 </w:t>
      </w:r>
      <w:proofErr w:type="spellStart"/>
      <w:r w:rsidRPr="009B26B7">
        <w:rPr>
          <w:rFonts w:ascii="宋体" w:eastAsia="宋体" w:hAnsi="宋体"/>
          <w:color w:val="000000" w:themeColor="text1"/>
          <w:sz w:val="24"/>
          <w:szCs w:val="24"/>
        </w:rPr>
        <w:t>Gbaud</w:t>
      </w:r>
      <w:proofErr w:type="spellEnd"/>
      <w:r w:rsidRPr="009B26B7">
        <w:rPr>
          <w:rFonts w:ascii="宋体" w:eastAsia="宋体" w:hAnsi="宋体"/>
          <w:color w:val="000000" w:themeColor="text1"/>
          <w:sz w:val="24"/>
          <w:szCs w:val="24"/>
        </w:rPr>
        <w:t>光通信研究、</w:t>
      </w:r>
      <w:proofErr w:type="spellStart"/>
      <w:r w:rsidRPr="009B26B7">
        <w:rPr>
          <w:rFonts w:ascii="宋体" w:eastAsia="宋体" w:hAnsi="宋体"/>
          <w:color w:val="000000" w:themeColor="text1"/>
          <w:sz w:val="24"/>
          <w:szCs w:val="24"/>
        </w:rPr>
        <w:t>PCIe</w:t>
      </w:r>
      <w:proofErr w:type="spellEnd"/>
      <w:r w:rsidRPr="009B26B7">
        <w:rPr>
          <w:rFonts w:ascii="宋体" w:eastAsia="宋体" w:hAnsi="宋体"/>
          <w:color w:val="000000" w:themeColor="text1"/>
          <w:sz w:val="24"/>
          <w:szCs w:val="24"/>
        </w:rPr>
        <w:t>等高速信号传输测试</w:t>
      </w:r>
    </w:p>
    <w:p w:rsidR="00746512" w:rsidRPr="009B26B7" w:rsidRDefault="00A1404B" w:rsidP="009B26B7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color w:val="000000" w:themeColor="text1"/>
          <w:sz w:val="24"/>
          <w:szCs w:val="24"/>
        </w:rPr>
        <w:t>国防领域：模拟雷达、卫星通信、电子战等复杂场景信号</w:t>
      </w:r>
    </w:p>
    <w:p w:rsidR="00746512" w:rsidRPr="009B26B7" w:rsidRDefault="00A1404B" w:rsidP="009B26B7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color w:val="000000" w:themeColor="text1"/>
          <w:sz w:val="24"/>
          <w:szCs w:val="24"/>
        </w:rPr>
        <w:lastRenderedPageBreak/>
        <w:t>科研领域：服务于量子计算、物理、化学及通用电子学研究</w:t>
      </w:r>
    </w:p>
    <w:p w:rsidR="00746512" w:rsidRPr="009B26B7" w:rsidRDefault="00A1404B" w:rsidP="009B26B7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color w:val="000000" w:themeColor="text1"/>
          <w:sz w:val="24"/>
          <w:szCs w:val="24"/>
        </w:rPr>
        <w:t>电子测试领域：</w:t>
      </w:r>
      <w:proofErr w:type="spellStart"/>
      <w:r w:rsidRPr="009B26B7">
        <w:rPr>
          <w:rFonts w:ascii="宋体" w:eastAsia="宋体" w:hAnsi="宋体"/>
          <w:color w:val="000000" w:themeColor="text1"/>
          <w:sz w:val="24"/>
          <w:szCs w:val="24"/>
        </w:rPr>
        <w:t>Serdes</w:t>
      </w:r>
      <w:proofErr w:type="spellEnd"/>
      <w:r w:rsidRPr="009B26B7">
        <w:rPr>
          <w:rFonts w:ascii="宋体" w:eastAsia="宋体" w:hAnsi="宋体"/>
          <w:color w:val="000000" w:themeColor="text1"/>
          <w:sz w:val="24"/>
          <w:szCs w:val="24"/>
        </w:rPr>
        <w:t>测试、ADC测试、</w:t>
      </w:r>
      <w:proofErr w:type="gramStart"/>
      <w:r w:rsidRPr="009B26B7">
        <w:rPr>
          <w:rFonts w:ascii="宋体" w:eastAsia="宋体" w:hAnsi="宋体"/>
          <w:color w:val="000000" w:themeColor="text1"/>
          <w:sz w:val="24"/>
          <w:szCs w:val="24"/>
        </w:rPr>
        <w:t>抖动裕量测试</w:t>
      </w:r>
      <w:proofErr w:type="gramEnd"/>
      <w:r w:rsidRPr="009B26B7">
        <w:rPr>
          <w:rFonts w:ascii="宋体" w:eastAsia="宋体" w:hAnsi="宋体"/>
          <w:color w:val="000000" w:themeColor="text1"/>
          <w:sz w:val="24"/>
          <w:szCs w:val="24"/>
        </w:rPr>
        <w:t>、噪声功率比测量，以及误码率测试仪（BERT）应用中的随机干扰模拟</w:t>
      </w:r>
    </w:p>
    <w:p w:rsidR="00746512" w:rsidRPr="009B26B7" w:rsidRDefault="00A1404B" w:rsidP="009B26B7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color w:val="000000" w:themeColor="text1"/>
          <w:sz w:val="24"/>
          <w:szCs w:val="24"/>
        </w:rPr>
        <w:t>消费电子与通信标准领域：生成HDMI、MHL、MIPI、无线高清、数字视频、IEEE 802.11ad、有线电视、OFDM、软件定义无线电等各类标准信号</w:t>
      </w:r>
    </w:p>
    <w:p w:rsidR="00746512" w:rsidRPr="009B26B7" w:rsidRDefault="00A1404B" w:rsidP="009B26B7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color w:val="000000" w:themeColor="text1"/>
          <w:sz w:val="24"/>
          <w:szCs w:val="24"/>
        </w:rPr>
        <w:t>当前，消费电子技术迭代、通信基础设施升级、量子计算等纯科学探索推进、卫星通信普及、电子战技术博弈加剧，叠加人工智能爆发式应用，共同推动高速数据传输、高频信号处理及数据中心建设需求呈</w:t>
      </w:r>
      <w:proofErr w:type="gramStart"/>
      <w:r w:rsidRPr="009B26B7">
        <w:rPr>
          <w:rFonts w:ascii="宋体" w:eastAsia="宋体" w:hAnsi="宋体"/>
          <w:color w:val="000000" w:themeColor="text1"/>
          <w:sz w:val="24"/>
          <w:szCs w:val="24"/>
        </w:rPr>
        <w:t>指数级</w:t>
      </w:r>
      <w:proofErr w:type="gramEnd"/>
      <w:r w:rsidRPr="009B26B7">
        <w:rPr>
          <w:rFonts w:ascii="宋体" w:eastAsia="宋体" w:hAnsi="宋体"/>
          <w:color w:val="000000" w:themeColor="text1"/>
          <w:sz w:val="24"/>
          <w:szCs w:val="24"/>
        </w:rPr>
        <w:t>增长。</w:t>
      </w:r>
    </w:p>
    <w:p w:rsidR="00746512" w:rsidRPr="009B26B7" w:rsidRDefault="00A1404B" w:rsidP="009B26B7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color w:val="000000" w:themeColor="text1"/>
          <w:sz w:val="24"/>
          <w:szCs w:val="24"/>
        </w:rPr>
        <w:t>这一趋势对测试测量领域形成强驱动 —— 无论是 MIMO 通信、5G/6G、混合信号、雷达与卫星通信等高频场景，USB/SATA/DP/HDMI 等高速总线，还是 高速</w:t>
      </w:r>
      <w:proofErr w:type="spellStart"/>
      <w:r w:rsidRPr="009B26B7">
        <w:rPr>
          <w:rFonts w:ascii="宋体" w:eastAsia="宋体" w:hAnsi="宋体"/>
          <w:color w:val="000000" w:themeColor="text1"/>
          <w:sz w:val="24"/>
          <w:szCs w:val="24"/>
        </w:rPr>
        <w:t>Serdes</w:t>
      </w:r>
      <w:proofErr w:type="spellEnd"/>
      <w:r w:rsidRPr="009B26B7">
        <w:rPr>
          <w:rFonts w:ascii="宋体" w:eastAsia="宋体" w:hAnsi="宋体"/>
          <w:color w:val="000000" w:themeColor="text1"/>
          <w:sz w:val="24"/>
          <w:szCs w:val="24"/>
        </w:rPr>
        <w:t>芯片、</w:t>
      </w:r>
      <w:proofErr w:type="spellStart"/>
      <w:r w:rsidRPr="009B26B7">
        <w:rPr>
          <w:rFonts w:ascii="宋体" w:eastAsia="宋体" w:hAnsi="宋体"/>
          <w:color w:val="000000" w:themeColor="text1"/>
          <w:sz w:val="24"/>
          <w:szCs w:val="24"/>
        </w:rPr>
        <w:t>PCIe</w:t>
      </w:r>
      <w:proofErr w:type="spellEnd"/>
      <w:r w:rsidRPr="009B26B7">
        <w:rPr>
          <w:rFonts w:ascii="宋体" w:eastAsia="宋体" w:hAnsi="宋体"/>
          <w:color w:val="000000" w:themeColor="text1"/>
          <w:sz w:val="24"/>
          <w:szCs w:val="24"/>
        </w:rPr>
        <w:t xml:space="preserve"> 6.0/7.0 接口、DDR5/LPDDR6 存储、800G/1.6T 超高速网络、224G 高速互连及数据中心流量模拟，均对高速信号仿真与大带宽测试仪器提出刚性需求。如今，这一领域中所有测试仪器（高速实时示波器、任意波形发生器、误码率测试仪、采样示波器等）已成为测试仪器行业的新增长极，也是各大厂商的竞争焦点。</w:t>
      </w:r>
    </w:p>
    <w:p w:rsidR="00746512" w:rsidRPr="009B26B7" w:rsidRDefault="00A1404B" w:rsidP="009B26B7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b/>
          <w:color w:val="000000" w:themeColor="text1"/>
          <w:sz w:val="24"/>
          <w:szCs w:val="24"/>
        </w:rPr>
        <w:t>大带宽任意波形发生器全球格局与国产差距</w:t>
      </w:r>
    </w:p>
    <w:p w:rsidR="00746512" w:rsidRPr="009B26B7" w:rsidRDefault="00A1404B" w:rsidP="009B26B7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color w:val="000000" w:themeColor="text1"/>
          <w:sz w:val="24"/>
          <w:szCs w:val="24"/>
        </w:rPr>
        <w:t>全球大带宽AWG市场呈现头部集中格局，是</w:t>
      </w:r>
      <w:proofErr w:type="gramStart"/>
      <w:r w:rsidRPr="009B26B7">
        <w:rPr>
          <w:rFonts w:ascii="宋体" w:eastAsia="宋体" w:hAnsi="宋体"/>
          <w:color w:val="000000" w:themeColor="text1"/>
          <w:sz w:val="24"/>
          <w:szCs w:val="24"/>
        </w:rPr>
        <w:t>德科技</w:t>
      </w:r>
      <w:proofErr w:type="gramEnd"/>
      <w:r w:rsidRPr="009B26B7">
        <w:rPr>
          <w:rFonts w:ascii="宋体" w:eastAsia="宋体" w:hAnsi="宋体"/>
          <w:color w:val="000000" w:themeColor="text1"/>
          <w:sz w:val="24"/>
          <w:szCs w:val="24"/>
        </w:rPr>
        <w:t>占据技术制高点，其M8199B以80 GHz带宽位居全球第一；排名第二的泰克（Tektronix）核心产品为AWG70000B系列，最大带宽仅20 GHz，与是</w:t>
      </w:r>
      <w:proofErr w:type="gramStart"/>
      <w:r w:rsidRPr="009B26B7">
        <w:rPr>
          <w:rFonts w:ascii="宋体" w:eastAsia="宋体" w:hAnsi="宋体"/>
          <w:color w:val="000000" w:themeColor="text1"/>
          <w:sz w:val="24"/>
          <w:szCs w:val="24"/>
        </w:rPr>
        <w:t>德科技</w:t>
      </w:r>
      <w:proofErr w:type="gramEnd"/>
      <w:r w:rsidRPr="009B26B7">
        <w:rPr>
          <w:rFonts w:ascii="宋体" w:eastAsia="宋体" w:hAnsi="宋体"/>
          <w:color w:val="000000" w:themeColor="text1"/>
          <w:sz w:val="24"/>
          <w:szCs w:val="24"/>
        </w:rPr>
        <w:t>存在显著差距。</w:t>
      </w:r>
    </w:p>
    <w:p w:rsidR="00746512" w:rsidRPr="009B26B7" w:rsidRDefault="00A1404B" w:rsidP="009B26B7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color w:val="000000" w:themeColor="text1"/>
          <w:sz w:val="24"/>
          <w:szCs w:val="24"/>
        </w:rPr>
        <w:t>2025年，国产AWG实现跨越式发展：</w:t>
      </w:r>
      <w:proofErr w:type="gramStart"/>
      <w:r w:rsidRPr="009B26B7">
        <w:rPr>
          <w:rFonts w:ascii="宋体" w:eastAsia="宋体" w:hAnsi="宋体"/>
          <w:color w:val="000000" w:themeColor="text1"/>
          <w:sz w:val="24"/>
          <w:szCs w:val="24"/>
        </w:rPr>
        <w:t>思仪科技</w:t>
      </w:r>
      <w:proofErr w:type="gramEnd"/>
      <w:r w:rsidRPr="009B26B7">
        <w:rPr>
          <w:rFonts w:ascii="宋体" w:eastAsia="宋体" w:hAnsi="宋体"/>
          <w:color w:val="000000" w:themeColor="text1"/>
          <w:sz w:val="24"/>
          <w:szCs w:val="24"/>
        </w:rPr>
        <w:t>推出10 GHz带宽的1650E系列，</w:t>
      </w:r>
      <w:proofErr w:type="gramStart"/>
      <w:r w:rsidRPr="009B26B7">
        <w:rPr>
          <w:rFonts w:ascii="宋体" w:eastAsia="宋体" w:hAnsi="宋体"/>
          <w:color w:val="000000" w:themeColor="text1"/>
          <w:sz w:val="24"/>
          <w:szCs w:val="24"/>
        </w:rPr>
        <w:t>鼎阳科技</w:t>
      </w:r>
      <w:proofErr w:type="gramEnd"/>
      <w:r w:rsidRPr="009B26B7">
        <w:rPr>
          <w:rFonts w:ascii="宋体" w:eastAsia="宋体" w:hAnsi="宋体"/>
          <w:color w:val="000000" w:themeColor="text1"/>
          <w:sz w:val="24"/>
          <w:szCs w:val="24"/>
        </w:rPr>
        <w:t>将产品带宽升级至5 GHz，</w:t>
      </w:r>
      <w:proofErr w:type="gramStart"/>
      <w:r w:rsidRPr="009B26B7">
        <w:rPr>
          <w:rFonts w:ascii="宋体" w:eastAsia="宋体" w:hAnsi="宋体"/>
          <w:color w:val="000000" w:themeColor="text1"/>
          <w:sz w:val="24"/>
          <w:szCs w:val="24"/>
        </w:rPr>
        <w:t>普源精电</w:t>
      </w:r>
      <w:proofErr w:type="gramEnd"/>
      <w:r w:rsidRPr="009B26B7">
        <w:rPr>
          <w:rFonts w:ascii="宋体" w:eastAsia="宋体" w:hAnsi="宋体"/>
          <w:color w:val="000000" w:themeColor="text1"/>
          <w:sz w:val="24"/>
          <w:szCs w:val="24"/>
        </w:rPr>
        <w:t>也早已实现5 GHz带宽产品量产。但与国际顶尖水平相比，差距依然清晰——国产最高10 GHz带宽仅为是</w:t>
      </w:r>
      <w:proofErr w:type="gramStart"/>
      <w:r w:rsidRPr="009B26B7">
        <w:rPr>
          <w:rFonts w:ascii="宋体" w:eastAsia="宋体" w:hAnsi="宋体"/>
          <w:color w:val="000000" w:themeColor="text1"/>
          <w:sz w:val="24"/>
          <w:szCs w:val="24"/>
        </w:rPr>
        <w:t>德科技</w:t>
      </w:r>
      <w:proofErr w:type="gramEnd"/>
      <w:r w:rsidRPr="009B26B7">
        <w:rPr>
          <w:rFonts w:ascii="宋体" w:eastAsia="宋体" w:hAnsi="宋体"/>
          <w:color w:val="000000" w:themeColor="text1"/>
          <w:sz w:val="24"/>
          <w:szCs w:val="24"/>
        </w:rPr>
        <w:t>M8199B带宽规格（80 GHz）的12%。</w:t>
      </w:r>
    </w:p>
    <w:p w:rsidR="00746512" w:rsidRPr="009B26B7" w:rsidRDefault="00A1404B" w:rsidP="009B26B7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color w:val="000000" w:themeColor="text1"/>
          <w:sz w:val="24"/>
          <w:szCs w:val="24"/>
        </w:rPr>
        <w:t>在高端测试仪器领域，国产高速实时示波器、误码率测试仪、采样示波器及频谱/信号源/矢量网络分析仪等射频测试核心设备已经追上国际巨头的步伐，而AWG成为明显的短板。</w:t>
      </w:r>
    </w:p>
    <w:p w:rsidR="00746512" w:rsidRPr="009B26B7" w:rsidRDefault="00A1404B" w:rsidP="009B26B7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b/>
          <w:color w:val="000000" w:themeColor="text1"/>
          <w:sz w:val="24"/>
          <w:szCs w:val="24"/>
        </w:rPr>
        <w:t>国产突围进行时，曙光初现：</w:t>
      </w:r>
      <w:r w:rsidRPr="009B26B7">
        <w:rPr>
          <w:rFonts w:ascii="宋体" w:eastAsia="宋体" w:hAnsi="宋体"/>
          <w:color w:val="000000" w:themeColor="text1"/>
          <w:sz w:val="24"/>
          <w:szCs w:val="24"/>
        </w:rPr>
        <w:t>2025年国产仪器厂家纷纷加大任意波形发生器研发投入，公开资料显示</w:t>
      </w:r>
      <w:r w:rsidRPr="009B26B7">
        <w:rPr>
          <w:rFonts w:ascii="宋体" w:eastAsia="宋体" w:hAnsi="宋体"/>
          <w:b/>
          <w:color w:val="000000" w:themeColor="text1"/>
          <w:sz w:val="24"/>
          <w:szCs w:val="24"/>
        </w:rPr>
        <w:t>玖锦、万里眼</w:t>
      </w:r>
      <w:r w:rsidRPr="009B26B7">
        <w:rPr>
          <w:rFonts w:ascii="宋体" w:eastAsia="宋体" w:hAnsi="宋体"/>
          <w:color w:val="000000" w:themeColor="text1"/>
          <w:sz w:val="24"/>
          <w:szCs w:val="24"/>
        </w:rPr>
        <w:t>等启动128Gsa/s的大带宽任意波形发生器项目，</w:t>
      </w:r>
      <w:r w:rsidRPr="009B26B7">
        <w:rPr>
          <w:rFonts w:ascii="宋体" w:eastAsia="宋体" w:hAnsi="宋体"/>
          <w:b/>
          <w:color w:val="000000" w:themeColor="text1"/>
          <w:sz w:val="24"/>
          <w:szCs w:val="24"/>
        </w:rPr>
        <w:t>联讯仪器</w:t>
      </w:r>
      <w:r w:rsidRPr="009B26B7">
        <w:rPr>
          <w:rFonts w:ascii="宋体" w:eastAsia="宋体" w:hAnsi="宋体"/>
          <w:color w:val="000000" w:themeColor="text1"/>
          <w:sz w:val="24"/>
          <w:szCs w:val="24"/>
        </w:rPr>
        <w:t>IPO招股文件也明确披露大带宽任意波形发生器的研发进程，</w:t>
      </w:r>
      <w:r w:rsidRPr="009B26B7">
        <w:rPr>
          <w:rFonts w:ascii="宋体" w:eastAsia="宋体" w:hAnsi="宋体"/>
          <w:b/>
          <w:color w:val="000000" w:themeColor="text1"/>
          <w:sz w:val="24"/>
          <w:szCs w:val="24"/>
        </w:rPr>
        <w:t>从行业趋势判断，未来1至2年，国产任意波形发生器带宽将突破40至50GHz</w:t>
      </w:r>
      <w:r w:rsidRPr="009B26B7">
        <w:rPr>
          <w:rFonts w:ascii="宋体" w:eastAsia="宋体" w:hAnsi="宋体"/>
          <w:color w:val="000000" w:themeColor="text1"/>
          <w:sz w:val="24"/>
          <w:szCs w:val="24"/>
        </w:rPr>
        <w:t>，缩小与国际领先水平的差距。</w:t>
      </w:r>
    </w:p>
    <w:p w:rsidR="00746512" w:rsidRPr="009B26B7" w:rsidRDefault="00A1404B" w:rsidP="009B26B7">
      <w:pPr>
        <w:spacing w:before="0" w:after="0" w:line="360" w:lineRule="auto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476FB10F" wp14:editId="22E85B20">
            <wp:extent cx="5238750" cy="1514475"/>
            <wp:effectExtent l="0" t="0" r="0" b="9525"/>
            <wp:docPr id="5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" descr="descript"/>
                    <pic:cNvPicPr/>
                  </pic:nvPicPr>
                  <pic:blipFill rotWithShape="1">
                    <a:blip r:embed="rId6"/>
                    <a:srcRect/>
                    <a:stretch/>
                  </pic:blipFill>
                  <pic:spPr>
                    <a:xfrm rot="21600000">
                      <a:off x="0" y="0"/>
                      <a:ext cx="5236210" cy="1513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512" w:rsidRPr="009B26B7" w:rsidRDefault="00A1404B" w:rsidP="009B26B7">
      <w:pPr>
        <w:spacing w:before="0" w:after="0" w:line="360" w:lineRule="auto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42A077F6" wp14:editId="2126E09A">
            <wp:extent cx="5229226" cy="1914525"/>
            <wp:effectExtent l="0" t="0" r="9525" b="9525"/>
            <wp:docPr id="8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" descr="descript"/>
                    <pic:cNvPicPr/>
                  </pic:nvPicPr>
                  <pic:blipFill rotWithShape="1">
                    <a:blip r:embed="rId7"/>
                    <a:srcRect/>
                    <a:stretch/>
                  </pic:blipFill>
                  <pic:spPr>
                    <a:xfrm rot="21600000">
                      <a:off x="0" y="0"/>
                      <a:ext cx="5236210" cy="1917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512" w:rsidRPr="009B26B7" w:rsidRDefault="00A1404B" w:rsidP="009B26B7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b/>
          <w:color w:val="000000" w:themeColor="text1"/>
          <w:sz w:val="24"/>
          <w:szCs w:val="24"/>
        </w:rPr>
        <w:t>国内外主流AWG产品参数全景对比</w:t>
      </w:r>
    </w:p>
    <w:p w:rsidR="00746512" w:rsidRPr="009B26B7" w:rsidRDefault="00A1404B" w:rsidP="009B26B7">
      <w:pPr>
        <w:spacing w:before="0" w:after="0" w:line="360" w:lineRule="auto"/>
        <w:ind w:firstLineChars="200" w:firstLine="514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是德</w:t>
      </w:r>
      <w:proofErr w:type="spellStart"/>
      <w:r w:rsidRPr="009B26B7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Keysight</w:t>
      </w:r>
      <w:proofErr w:type="spellEnd"/>
    </w:p>
    <w:p w:rsidR="00746512" w:rsidRPr="009B26B7" w:rsidRDefault="00A1404B" w:rsidP="009B26B7">
      <w:pPr>
        <w:spacing w:before="0" w:after="0" w:line="360" w:lineRule="auto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19F5B280" wp14:editId="01CD9C9D">
            <wp:extent cx="3657600" cy="2000250"/>
            <wp:effectExtent l="0" t="0" r="0" b="0"/>
            <wp:docPr id="11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" descr="descript"/>
                    <pic:cNvPicPr/>
                  </pic:nvPicPr>
                  <pic:blipFill rotWithShape="1">
                    <a:blip r:embed="rId8"/>
                    <a:srcRect/>
                    <a:stretch/>
                  </pic:blipFill>
                  <pic:spPr>
                    <a:xfrm rot="21600000">
                      <a:off x="0" y="0"/>
                      <a:ext cx="365760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512" w:rsidRPr="009B26B7" w:rsidRDefault="00A1404B" w:rsidP="009B26B7">
      <w:pPr>
        <w:spacing w:before="0" w:after="0" w:line="360" w:lineRule="auto"/>
        <w:ind w:firstLineChars="200" w:firstLine="512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1、代表世界最高端的M8100系列任意波形发生器，起步价高达16万美金</w:t>
      </w:r>
    </w:p>
    <w:p w:rsidR="00746512" w:rsidRPr="009B26B7" w:rsidRDefault="00A1404B" w:rsidP="009B26B7">
      <w:pPr>
        <w:spacing w:before="0" w:after="0" w:line="360" w:lineRule="auto"/>
        <w:ind w:firstLineChars="200" w:firstLine="512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 xml:space="preserve">M8190A 最大采样率为 8/12 </w:t>
      </w:r>
      <w:proofErr w:type="spellStart"/>
      <w:r w:rsidRPr="009B26B7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GSa</w:t>
      </w:r>
      <w:proofErr w:type="spellEnd"/>
      <w:r w:rsidRPr="009B26B7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/s，带宽为 3/5 GHz；</w:t>
      </w:r>
    </w:p>
    <w:p w:rsidR="00746512" w:rsidRPr="009B26B7" w:rsidRDefault="00A1404B" w:rsidP="009B26B7">
      <w:pPr>
        <w:spacing w:before="0" w:after="0" w:line="360" w:lineRule="auto"/>
        <w:ind w:firstLineChars="200" w:firstLine="512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 xml:space="preserve">M8195A 采样率 65 </w:t>
      </w:r>
      <w:proofErr w:type="spellStart"/>
      <w:r w:rsidRPr="009B26B7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GSa</w:t>
      </w:r>
      <w:proofErr w:type="spellEnd"/>
      <w:r w:rsidRPr="009B26B7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/s，带宽 23 GH）；</w:t>
      </w:r>
    </w:p>
    <w:p w:rsidR="00746512" w:rsidRPr="009B26B7" w:rsidRDefault="00A1404B" w:rsidP="009B26B7">
      <w:pPr>
        <w:spacing w:before="0" w:after="0" w:line="360" w:lineRule="auto"/>
        <w:ind w:firstLineChars="200" w:firstLine="512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 xml:space="preserve">M8196A 采样率 92 </w:t>
      </w:r>
      <w:proofErr w:type="spellStart"/>
      <w:r w:rsidRPr="009B26B7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GSa</w:t>
      </w:r>
      <w:proofErr w:type="spellEnd"/>
      <w:r w:rsidRPr="009B26B7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/s，带宽 26 GHz；</w:t>
      </w:r>
    </w:p>
    <w:p w:rsidR="00746512" w:rsidRPr="009B26B7" w:rsidRDefault="00A1404B" w:rsidP="009B26B7">
      <w:pPr>
        <w:spacing w:before="0" w:after="0" w:line="360" w:lineRule="auto"/>
        <w:ind w:firstLineChars="200" w:firstLine="512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 xml:space="preserve">M8194A 采样率 120 </w:t>
      </w:r>
      <w:proofErr w:type="spellStart"/>
      <w:r w:rsidRPr="009B26B7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GSa</w:t>
      </w:r>
      <w:proofErr w:type="spellEnd"/>
      <w:r w:rsidRPr="009B26B7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/s，带宽 45 GHz；</w:t>
      </w:r>
    </w:p>
    <w:p w:rsidR="00746512" w:rsidRPr="009B26B7" w:rsidRDefault="00A1404B" w:rsidP="009B26B7">
      <w:pPr>
        <w:spacing w:before="0" w:after="0" w:line="360" w:lineRule="auto"/>
        <w:ind w:firstLineChars="200" w:firstLine="512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 xml:space="preserve">M8199A 采样率 128/256 </w:t>
      </w:r>
      <w:proofErr w:type="spellStart"/>
      <w:r w:rsidRPr="009B26B7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GSa</w:t>
      </w:r>
      <w:proofErr w:type="spellEnd"/>
      <w:r w:rsidRPr="009B26B7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/s，带宽 50/55 GHz；</w:t>
      </w:r>
    </w:p>
    <w:p w:rsidR="00746512" w:rsidRPr="009B26B7" w:rsidRDefault="00A1404B" w:rsidP="009B26B7">
      <w:pPr>
        <w:spacing w:before="0" w:after="0" w:line="360" w:lineRule="auto"/>
        <w:ind w:firstLineChars="200" w:firstLine="512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 xml:space="preserve">M8199B 采样率 256 </w:t>
      </w:r>
      <w:proofErr w:type="spellStart"/>
      <w:r w:rsidRPr="009B26B7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GSa</w:t>
      </w:r>
      <w:proofErr w:type="spellEnd"/>
      <w:r w:rsidRPr="009B26B7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/s，带宽覆盖 75 GHz、80 GHz（@-6dB）及 90 GHz（@-10dB）。</w:t>
      </w:r>
    </w:p>
    <w:p w:rsidR="00746512" w:rsidRPr="009B26B7" w:rsidRDefault="00A1404B" w:rsidP="009B26B7">
      <w:pPr>
        <w:spacing w:before="0" w:after="0" w:line="360" w:lineRule="auto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67C7EB7F" wp14:editId="7BA26816">
            <wp:extent cx="5236210" cy="3631409"/>
            <wp:effectExtent l="0" t="0" r="0" b="0"/>
            <wp:docPr id="14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" descr="descript"/>
                    <pic:cNvPicPr/>
                  </pic:nvPicPr>
                  <pic:blipFill rotWithShape="1">
                    <a:blip r:embed="rId9"/>
                    <a:srcRect/>
                    <a:stretch/>
                  </pic:blipFill>
                  <pic:spPr>
                    <a:xfrm rot="21600000">
                      <a:off x="0" y="0"/>
                      <a:ext cx="5236210" cy="3631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512" w:rsidRPr="009B26B7" w:rsidRDefault="00A1404B" w:rsidP="009B26B7">
      <w:pPr>
        <w:spacing w:before="0" w:after="0" w:line="360" w:lineRule="auto"/>
        <w:ind w:firstLineChars="200" w:firstLine="514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泰克Tektronix</w:t>
      </w:r>
    </w:p>
    <w:p w:rsidR="00746512" w:rsidRPr="009B26B7" w:rsidRDefault="00A1404B" w:rsidP="009B26B7">
      <w:pPr>
        <w:spacing w:before="0" w:after="0" w:line="360" w:lineRule="auto"/>
        <w:ind w:firstLineChars="200" w:firstLine="512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1、AWG70000B 任意波形发生器 10/20GHz 50GS/S 1/2通道 10位</w:t>
      </w:r>
    </w:p>
    <w:p w:rsidR="00746512" w:rsidRPr="009B26B7" w:rsidRDefault="00A1404B" w:rsidP="009B26B7">
      <w:pPr>
        <w:spacing w:before="0" w:after="0" w:line="360" w:lineRule="auto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3EBA219D" wp14:editId="05A8684B">
            <wp:extent cx="3619500" cy="1219200"/>
            <wp:effectExtent l="0" t="0" r="0" b="0"/>
            <wp:docPr id="17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" descr="descript"/>
                    <pic:cNvPicPr/>
                  </pic:nvPicPr>
                  <pic:blipFill rotWithShape="1">
                    <a:blip r:embed="rId10"/>
                    <a:srcRect/>
                    <a:stretch/>
                  </pic:blipFill>
                  <pic:spPr>
                    <a:xfrm rot="21600000">
                      <a:off x="0" y="0"/>
                      <a:ext cx="3622137" cy="1220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512" w:rsidRPr="009B26B7" w:rsidRDefault="00A1404B" w:rsidP="009B26B7">
      <w:pPr>
        <w:spacing w:before="0" w:after="0" w:line="360" w:lineRule="auto"/>
        <w:ind w:firstLineChars="200" w:firstLine="512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2、AWG5200 系列任意波形发生器 2GHz 5GS/S 2/4/6/8通道 16位</w:t>
      </w:r>
    </w:p>
    <w:p w:rsidR="00746512" w:rsidRPr="009B26B7" w:rsidRDefault="00A1404B" w:rsidP="009B26B7">
      <w:pPr>
        <w:spacing w:before="0" w:after="0" w:line="360" w:lineRule="auto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25DD9D29" wp14:editId="41E302DD">
            <wp:extent cx="2886075" cy="1285875"/>
            <wp:effectExtent l="0" t="0" r="0" b="0"/>
            <wp:docPr id="20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" descr="descript"/>
                    <pic:cNvPicPr/>
                  </pic:nvPicPr>
                  <pic:blipFill rotWithShape="1">
                    <a:blip r:embed="rId11"/>
                    <a:srcRect/>
                    <a:stretch/>
                  </pic:blipFill>
                  <pic:spPr>
                    <a:xfrm rot="21600000">
                      <a:off x="0" y="0"/>
                      <a:ext cx="288607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512" w:rsidRPr="009B26B7" w:rsidRDefault="00746512" w:rsidP="009B26B7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</w:p>
    <w:p w:rsidR="00746512" w:rsidRPr="009B26B7" w:rsidRDefault="00A1404B" w:rsidP="009B26B7">
      <w:pPr>
        <w:spacing w:before="0" w:after="0" w:line="360" w:lineRule="auto"/>
        <w:ind w:firstLineChars="200" w:firstLine="514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Zurich Instruments</w:t>
      </w:r>
    </w:p>
    <w:p w:rsidR="00746512" w:rsidRPr="009B26B7" w:rsidRDefault="00A1404B" w:rsidP="009B26B7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color w:val="000000" w:themeColor="text1"/>
          <w:sz w:val="24"/>
          <w:szCs w:val="24"/>
        </w:rPr>
        <w:t xml:space="preserve">HDAWG 750 MHz 任意波形发生器 2.4 </w:t>
      </w:r>
      <w:proofErr w:type="spellStart"/>
      <w:r w:rsidRPr="009B26B7">
        <w:rPr>
          <w:rFonts w:ascii="宋体" w:eastAsia="宋体" w:hAnsi="宋体"/>
          <w:color w:val="000000" w:themeColor="text1"/>
          <w:sz w:val="24"/>
          <w:szCs w:val="24"/>
        </w:rPr>
        <w:t>GSa</w:t>
      </w:r>
      <w:proofErr w:type="spellEnd"/>
      <w:r w:rsidRPr="009B26B7">
        <w:rPr>
          <w:rFonts w:ascii="宋体" w:eastAsia="宋体" w:hAnsi="宋体"/>
          <w:color w:val="000000" w:themeColor="text1"/>
          <w:sz w:val="24"/>
          <w:szCs w:val="24"/>
        </w:rPr>
        <w:t>/s，4/8通道 16 位</w:t>
      </w:r>
    </w:p>
    <w:p w:rsidR="00746512" w:rsidRPr="009B26B7" w:rsidRDefault="00A1404B" w:rsidP="009B26B7">
      <w:pPr>
        <w:spacing w:before="0" w:after="0" w:line="360" w:lineRule="auto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573AE517" wp14:editId="09739433">
            <wp:extent cx="3686175" cy="1314450"/>
            <wp:effectExtent l="0" t="0" r="0" b="0"/>
            <wp:docPr id="23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" descr="descript"/>
                    <pic:cNvPicPr/>
                  </pic:nvPicPr>
                  <pic:blipFill rotWithShape="1">
                    <a:blip r:embed="rId12"/>
                    <a:srcRect/>
                    <a:stretch/>
                  </pic:blipFill>
                  <pic:spPr>
                    <a:xfrm rot="21600000">
                      <a:off x="0" y="0"/>
                      <a:ext cx="3686396" cy="1314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512" w:rsidRPr="009B26B7" w:rsidRDefault="00746512" w:rsidP="009B26B7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</w:p>
    <w:p w:rsidR="00746512" w:rsidRPr="009B26B7" w:rsidRDefault="00A1404B" w:rsidP="009B26B7">
      <w:pPr>
        <w:spacing w:before="0" w:after="0" w:line="360" w:lineRule="auto"/>
        <w:ind w:firstLineChars="200" w:firstLine="514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Active Technologies</w:t>
      </w:r>
    </w:p>
    <w:p w:rsidR="00746512" w:rsidRPr="009B26B7" w:rsidRDefault="00A1404B" w:rsidP="009B26B7">
      <w:pPr>
        <w:spacing w:before="0" w:after="0" w:line="360" w:lineRule="auto"/>
        <w:ind w:firstLineChars="200" w:firstLine="512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1、</w:t>
      </w:r>
      <w:proofErr w:type="spellStart"/>
      <w:r w:rsidRPr="009B26B7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Arb</w:t>
      </w:r>
      <w:proofErr w:type="spellEnd"/>
      <w:r w:rsidRPr="009B26B7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 xml:space="preserve"> Rider AWG-7000 任意波形发生器 10GHz 20GS/S 4/8通道 14位</w:t>
      </w:r>
    </w:p>
    <w:p w:rsidR="00746512" w:rsidRPr="009B26B7" w:rsidRDefault="00A1404B" w:rsidP="009B26B7">
      <w:pPr>
        <w:spacing w:before="0" w:after="0" w:line="360" w:lineRule="auto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311EE8CD" wp14:editId="09D5D093">
            <wp:extent cx="3695700" cy="1438275"/>
            <wp:effectExtent l="0" t="0" r="0" b="9525"/>
            <wp:docPr id="26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" descr="descript"/>
                    <pic:cNvPicPr/>
                  </pic:nvPicPr>
                  <pic:blipFill rotWithShape="1">
                    <a:blip r:embed="rId13"/>
                    <a:srcRect/>
                    <a:stretch/>
                  </pic:blipFill>
                  <pic:spPr>
                    <a:xfrm rot="21600000">
                      <a:off x="0" y="0"/>
                      <a:ext cx="3693908" cy="1437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512" w:rsidRPr="009B26B7" w:rsidRDefault="00A1404B" w:rsidP="009B26B7">
      <w:pPr>
        <w:spacing w:before="0" w:after="0" w:line="360" w:lineRule="auto"/>
        <w:ind w:firstLineChars="200" w:firstLine="512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2、</w:t>
      </w:r>
      <w:proofErr w:type="spellStart"/>
      <w:r w:rsidRPr="009B26B7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>Arb</w:t>
      </w:r>
      <w:proofErr w:type="spellEnd"/>
      <w:r w:rsidRPr="009B26B7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FFFFF"/>
        </w:rPr>
        <w:t xml:space="preserve"> Rider AWG其他系列 任意波形发生器 覆盖125MHz至6GHz 高达12GS/S 2/4/8通道 16位</w:t>
      </w:r>
    </w:p>
    <w:p w:rsidR="00746512" w:rsidRPr="009B26B7" w:rsidRDefault="00746512" w:rsidP="009B26B7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</w:p>
    <w:p w:rsidR="00746512" w:rsidRPr="009B26B7" w:rsidRDefault="00A1404B" w:rsidP="009B26B7">
      <w:pPr>
        <w:spacing w:before="0" w:after="0" w:line="360" w:lineRule="auto"/>
        <w:ind w:firstLineChars="200" w:firstLine="514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Tabor</w:t>
      </w:r>
    </w:p>
    <w:p w:rsidR="00746512" w:rsidRPr="009B26B7" w:rsidRDefault="00A1404B" w:rsidP="009B26B7">
      <w:pPr>
        <w:spacing w:before="0" w:after="0" w:line="360" w:lineRule="auto"/>
        <w:ind w:firstLineChars="200" w:firstLine="512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color w:val="000000" w:themeColor="text1"/>
          <w:spacing w:val="8"/>
          <w:sz w:val="24"/>
          <w:szCs w:val="24"/>
        </w:rPr>
        <w:t>Proteus 系列任意波形发生器 8GHz（多奈奎斯特区技术） 9GS/S 4/8/12通道 16位 台式/紧凑型/PXI</w:t>
      </w:r>
    </w:p>
    <w:p w:rsidR="00746512" w:rsidRPr="009B26B7" w:rsidRDefault="00A1404B" w:rsidP="00D71D18">
      <w:pPr>
        <w:spacing w:before="0" w:after="0" w:line="360" w:lineRule="auto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0E1CC5FB" wp14:editId="00E3F60B">
            <wp:extent cx="3590925" cy="1428750"/>
            <wp:effectExtent l="0" t="0" r="9525" b="0"/>
            <wp:docPr id="29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" descr="descript"/>
                    <pic:cNvPicPr/>
                  </pic:nvPicPr>
                  <pic:blipFill rotWithShape="1">
                    <a:blip r:embed="rId14"/>
                    <a:srcRect/>
                    <a:stretch/>
                  </pic:blipFill>
                  <pic:spPr>
                    <a:xfrm rot="21600000">
                      <a:off x="0" y="0"/>
                      <a:ext cx="3589184" cy="1428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512" w:rsidRPr="009B26B7" w:rsidRDefault="00A1404B" w:rsidP="009B26B7">
      <w:pPr>
        <w:spacing w:before="0" w:after="0" w:line="360" w:lineRule="auto"/>
        <w:ind w:firstLineChars="200" w:firstLine="480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7B0564AC" wp14:editId="18F40915">
            <wp:extent cx="1362075" cy="2314575"/>
            <wp:effectExtent l="0" t="0" r="0" b="9525"/>
            <wp:docPr id="32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" descr="descript"/>
                    <pic:cNvPicPr/>
                  </pic:nvPicPr>
                  <pic:blipFill rotWithShape="1">
                    <a:blip r:embed="rId15"/>
                    <a:srcRect/>
                    <a:stretch/>
                  </pic:blipFill>
                  <pic:spPr>
                    <a:xfrm rot="21600000">
                      <a:off x="0" y="0"/>
                      <a:ext cx="136207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512" w:rsidRPr="009B26B7" w:rsidRDefault="00A1404B" w:rsidP="009B26B7">
      <w:pPr>
        <w:spacing w:before="0" w:after="0" w:line="360" w:lineRule="auto"/>
        <w:ind w:firstLineChars="200" w:firstLine="514"/>
        <w:rPr>
          <w:rFonts w:ascii="宋体" w:eastAsia="宋体" w:hAnsi="宋体" w:hint="eastAsia"/>
          <w:color w:val="000000" w:themeColor="text1"/>
          <w:sz w:val="24"/>
          <w:szCs w:val="24"/>
        </w:rPr>
      </w:pPr>
      <w:proofErr w:type="gramStart"/>
      <w:r w:rsidRPr="009B26B7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思仪科技</w:t>
      </w:r>
      <w:proofErr w:type="spellStart"/>
      <w:proofErr w:type="gramEnd"/>
      <w:r w:rsidRPr="009B26B7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Ceyear</w:t>
      </w:r>
      <w:proofErr w:type="spellEnd"/>
    </w:p>
    <w:p w:rsidR="00746512" w:rsidRPr="009B26B7" w:rsidRDefault="00A1404B" w:rsidP="009B26B7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color w:val="000000" w:themeColor="text1"/>
          <w:sz w:val="24"/>
          <w:szCs w:val="24"/>
        </w:rPr>
        <w:t>1650E 任意波形发生器 10GHz 25.6GS/S 2/4通道 16位，目前国产最强的AWG</w:t>
      </w:r>
    </w:p>
    <w:p w:rsidR="00746512" w:rsidRPr="009B26B7" w:rsidRDefault="00A1404B" w:rsidP="009B26B7">
      <w:pPr>
        <w:spacing w:before="0" w:after="0" w:line="360" w:lineRule="auto"/>
        <w:ind w:firstLineChars="200" w:firstLine="480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650D2200" wp14:editId="43DE3CC1">
            <wp:extent cx="3743325" cy="1104900"/>
            <wp:effectExtent l="0" t="0" r="0" b="0"/>
            <wp:docPr id="35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" descr="descript"/>
                    <pic:cNvPicPr/>
                  </pic:nvPicPr>
                  <pic:blipFill rotWithShape="1">
                    <a:blip r:embed="rId16"/>
                    <a:srcRect/>
                    <a:stretch/>
                  </pic:blipFill>
                  <pic:spPr>
                    <a:xfrm rot="21600000">
                      <a:off x="0" y="0"/>
                      <a:ext cx="3743534" cy="1104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512" w:rsidRPr="009B26B7" w:rsidRDefault="00746512" w:rsidP="009B26B7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</w:p>
    <w:p w:rsidR="00746512" w:rsidRPr="009B26B7" w:rsidRDefault="00A1404B" w:rsidP="009B26B7">
      <w:pPr>
        <w:spacing w:before="0" w:after="0" w:line="360" w:lineRule="auto"/>
        <w:ind w:firstLineChars="200" w:firstLine="514"/>
        <w:rPr>
          <w:rFonts w:ascii="宋体" w:eastAsia="宋体" w:hAnsi="宋体" w:hint="eastAsia"/>
          <w:color w:val="000000" w:themeColor="text1"/>
          <w:sz w:val="24"/>
          <w:szCs w:val="24"/>
        </w:rPr>
      </w:pPr>
      <w:proofErr w:type="gramStart"/>
      <w:r w:rsidRPr="009B26B7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鼎阳</w:t>
      </w:r>
      <w:proofErr w:type="spellStart"/>
      <w:proofErr w:type="gramEnd"/>
      <w:r w:rsidRPr="009B26B7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Siglent</w:t>
      </w:r>
      <w:proofErr w:type="spellEnd"/>
    </w:p>
    <w:p w:rsidR="00746512" w:rsidRPr="009B26B7" w:rsidRDefault="00A1404B" w:rsidP="009B26B7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color w:val="000000" w:themeColor="text1"/>
          <w:sz w:val="24"/>
          <w:szCs w:val="24"/>
        </w:rPr>
        <w:t>SDG8000A系列任意波形发生器 5GHz  12GS/S 2/4通道 16位</w:t>
      </w:r>
    </w:p>
    <w:p w:rsidR="00746512" w:rsidRPr="009B26B7" w:rsidRDefault="00A1404B" w:rsidP="009B26B7">
      <w:pPr>
        <w:spacing w:before="0" w:after="0" w:line="360" w:lineRule="auto"/>
        <w:ind w:firstLineChars="200" w:firstLine="480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3FCDA163" wp14:editId="4EB534AC">
            <wp:extent cx="3838575" cy="790575"/>
            <wp:effectExtent l="0" t="0" r="0" b="9525"/>
            <wp:docPr id="38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" descr="descript"/>
                    <pic:cNvPicPr/>
                  </pic:nvPicPr>
                  <pic:blipFill rotWithShape="1">
                    <a:blip r:embed="rId17"/>
                    <a:srcRect/>
                    <a:stretch/>
                  </pic:blipFill>
                  <pic:spPr>
                    <a:xfrm rot="21600000">
                      <a:off x="0" y="0"/>
                      <a:ext cx="3836714" cy="790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512" w:rsidRPr="009B26B7" w:rsidRDefault="00746512" w:rsidP="009B26B7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</w:p>
    <w:p w:rsidR="00746512" w:rsidRPr="009B26B7" w:rsidRDefault="00A1404B" w:rsidP="009B26B7">
      <w:pPr>
        <w:spacing w:before="0" w:after="0" w:line="360" w:lineRule="auto"/>
        <w:ind w:firstLineChars="200" w:firstLine="514"/>
        <w:rPr>
          <w:rFonts w:ascii="宋体" w:eastAsia="宋体" w:hAnsi="宋体" w:hint="eastAsia"/>
          <w:color w:val="000000" w:themeColor="text1"/>
          <w:sz w:val="24"/>
          <w:szCs w:val="24"/>
        </w:rPr>
      </w:pPr>
      <w:proofErr w:type="gramStart"/>
      <w:r w:rsidRPr="009B26B7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普源精电</w:t>
      </w:r>
      <w:proofErr w:type="spellStart"/>
      <w:proofErr w:type="gramEnd"/>
      <w:r w:rsidRPr="009B26B7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Rigol</w:t>
      </w:r>
      <w:proofErr w:type="spellEnd"/>
    </w:p>
    <w:p w:rsidR="00746512" w:rsidRPr="009B26B7" w:rsidRDefault="00A1404B" w:rsidP="009B26B7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color w:val="000000" w:themeColor="text1"/>
          <w:sz w:val="24"/>
          <w:szCs w:val="24"/>
        </w:rPr>
        <w:t>DG70000系列任意波形发生器 5GHz  12GS/S 2/4通道 16位</w:t>
      </w:r>
    </w:p>
    <w:p w:rsidR="00746512" w:rsidRPr="009B26B7" w:rsidRDefault="00A1404B" w:rsidP="009B26B7">
      <w:pPr>
        <w:spacing w:before="0" w:after="0" w:line="360" w:lineRule="auto"/>
        <w:ind w:firstLineChars="200" w:firstLine="480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18B27EEE" wp14:editId="12BC3F24">
            <wp:extent cx="3476625" cy="1724025"/>
            <wp:effectExtent l="0" t="0" r="0" b="9525"/>
            <wp:docPr id="41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" descr="descript"/>
                    <pic:cNvPicPr/>
                  </pic:nvPicPr>
                  <pic:blipFill rotWithShape="1">
                    <a:blip r:embed="rId18"/>
                    <a:srcRect/>
                    <a:stretch/>
                  </pic:blipFill>
                  <pic:spPr>
                    <a:xfrm rot="21600000">
                      <a:off x="0" y="0"/>
                      <a:ext cx="3474939" cy="1723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512" w:rsidRPr="009B26B7" w:rsidRDefault="00746512" w:rsidP="009B26B7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</w:p>
    <w:p w:rsidR="00746512" w:rsidRPr="009B26B7" w:rsidRDefault="00A1404B" w:rsidP="009B26B7">
      <w:pPr>
        <w:spacing w:before="0" w:after="0" w:line="360" w:lineRule="auto"/>
        <w:ind w:firstLineChars="200" w:firstLine="514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优利德 UNI-T</w:t>
      </w:r>
    </w:p>
    <w:p w:rsidR="00746512" w:rsidRPr="009B26B7" w:rsidRDefault="00A1404B" w:rsidP="009B26B7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color w:val="000000" w:themeColor="text1"/>
          <w:sz w:val="24"/>
          <w:szCs w:val="24"/>
        </w:rPr>
        <w:t>UTG9000T 系列任意波形发生器 600MHz  2.5GS/S 2/4通道 16位</w:t>
      </w:r>
    </w:p>
    <w:p w:rsidR="00746512" w:rsidRPr="009B26B7" w:rsidRDefault="00A1404B" w:rsidP="00D71D18">
      <w:pPr>
        <w:spacing w:before="0" w:after="0" w:line="360" w:lineRule="auto"/>
        <w:ind w:firstLineChars="200" w:firstLine="480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5ACEF0EA" wp14:editId="4FFD1A9F">
            <wp:extent cx="3876675" cy="1828800"/>
            <wp:effectExtent l="0" t="0" r="9525" b="0"/>
            <wp:docPr id="44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" descr="descript"/>
                    <pic:cNvPicPr/>
                  </pic:nvPicPr>
                  <pic:blipFill rotWithShape="1">
                    <a:blip r:embed="rId19"/>
                    <a:srcRect/>
                    <a:stretch/>
                  </pic:blipFill>
                  <pic:spPr>
                    <a:xfrm rot="21600000">
                      <a:off x="0" y="0"/>
                      <a:ext cx="3878583" cy="182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512" w:rsidRPr="009B26B7" w:rsidRDefault="00746512" w:rsidP="009B26B7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</w:p>
    <w:p w:rsidR="00746512" w:rsidRPr="009B26B7" w:rsidRDefault="00A1404B" w:rsidP="009B26B7">
      <w:pPr>
        <w:spacing w:before="0" w:after="0" w:line="360" w:lineRule="auto"/>
        <w:ind w:firstLineChars="200" w:firstLine="514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MET美星</w:t>
      </w:r>
    </w:p>
    <w:p w:rsidR="00746512" w:rsidRPr="009B26B7" w:rsidRDefault="00A1404B" w:rsidP="009B26B7">
      <w:pPr>
        <w:spacing w:before="0" w:after="0" w:line="360" w:lineRule="auto"/>
        <w:ind w:firstLineChars="200" w:firstLine="516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color w:val="000000" w:themeColor="text1"/>
          <w:spacing w:val="9"/>
          <w:sz w:val="24"/>
          <w:szCs w:val="24"/>
        </w:rPr>
        <w:t>MWG-242A/B系列</w:t>
      </w:r>
      <w:proofErr w:type="spellStart"/>
      <w:r w:rsidRPr="009B26B7">
        <w:rPr>
          <w:rFonts w:ascii="宋体" w:eastAsia="宋体" w:hAnsi="宋体"/>
          <w:color w:val="000000" w:themeColor="text1"/>
          <w:spacing w:val="9"/>
          <w:sz w:val="24"/>
          <w:szCs w:val="24"/>
        </w:rPr>
        <w:t>PXIe</w:t>
      </w:r>
      <w:proofErr w:type="spellEnd"/>
      <w:r w:rsidRPr="009B26B7">
        <w:rPr>
          <w:rFonts w:ascii="宋体" w:eastAsia="宋体" w:hAnsi="宋体"/>
          <w:color w:val="000000" w:themeColor="text1"/>
          <w:spacing w:val="9"/>
          <w:sz w:val="24"/>
          <w:szCs w:val="24"/>
        </w:rPr>
        <w:t>高速任意波形发生器 10.5GHz  24GS/S 2通道 8位</w:t>
      </w:r>
    </w:p>
    <w:p w:rsidR="00746512" w:rsidRPr="009B26B7" w:rsidRDefault="00A1404B" w:rsidP="009B26B7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3BF328E4" wp14:editId="7A749894">
            <wp:extent cx="3686175" cy="2219325"/>
            <wp:effectExtent l="0" t="0" r="9525" b="9525"/>
            <wp:docPr id="47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" descr="descript"/>
                    <pic:cNvPicPr/>
                  </pic:nvPicPr>
                  <pic:blipFill rotWithShape="1">
                    <a:blip r:embed="rId20"/>
                    <a:srcRect/>
                    <a:stretch/>
                  </pic:blipFill>
                  <pic:spPr>
                    <a:xfrm rot="21600000">
                      <a:off x="0" y="0"/>
                      <a:ext cx="3687917" cy="2220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512" w:rsidRPr="009B26B7" w:rsidRDefault="00746512" w:rsidP="009B26B7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</w:p>
    <w:p w:rsidR="00746512" w:rsidRPr="009B26B7" w:rsidRDefault="00746512" w:rsidP="009B26B7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</w:p>
    <w:p w:rsidR="00746512" w:rsidRPr="009B26B7" w:rsidRDefault="00A1404B" w:rsidP="009B26B7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b/>
          <w:color w:val="000000" w:themeColor="text1"/>
          <w:sz w:val="24"/>
          <w:szCs w:val="24"/>
        </w:rPr>
        <w:t>什么是任意波形发生器？</w:t>
      </w:r>
    </w:p>
    <w:p w:rsidR="00746512" w:rsidRPr="009B26B7" w:rsidRDefault="00A1404B" w:rsidP="009B26B7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color w:val="000000" w:themeColor="text1"/>
          <w:sz w:val="24"/>
          <w:szCs w:val="24"/>
        </w:rPr>
        <w:t>任意波形发生器（Arbitrary Waveform Generator, AWG）是（模拟信号发生器、矢量信号发生器、任意波形发生器、射频微波信号发生器、函数发生器、脉冲发生器、数字码型发生器等）信号源的一种，能生成正弦波、方波、脉冲波等基础波形；能模拟真实世界的复杂信号包括复杂调制信号（如 5G NR 的 64-QAM 信号）、脉冲序列（如雷达 chirp 信号）、噪声模型（如高斯白噪声）甚至生物电信号（如 ECG 波形）等；目的是生成真实波形，提供广泛的激励信号，用于对被测设备进行压力测试。</w:t>
      </w:r>
    </w:p>
    <w:p w:rsidR="00746512" w:rsidRPr="009B26B7" w:rsidRDefault="00A1404B" w:rsidP="00D71D18">
      <w:pPr>
        <w:spacing w:before="0" w:after="0" w:line="360" w:lineRule="auto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449BD74C" wp14:editId="299F4558">
            <wp:extent cx="4895850" cy="2028825"/>
            <wp:effectExtent l="0" t="0" r="0" b="9525"/>
            <wp:docPr id="50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" descr="descript"/>
                    <pic:cNvPicPr/>
                  </pic:nvPicPr>
                  <pic:blipFill rotWithShape="1">
                    <a:blip r:embed="rId21"/>
                    <a:srcRect/>
                    <a:stretch/>
                  </pic:blipFill>
                  <pic:spPr>
                    <a:xfrm rot="21600000">
                      <a:off x="0" y="0"/>
                      <a:ext cx="4893477" cy="2027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512" w:rsidRPr="009B26B7" w:rsidRDefault="00A1404B" w:rsidP="009B26B7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b/>
          <w:color w:val="000000" w:themeColor="text1"/>
          <w:sz w:val="24"/>
          <w:szCs w:val="24"/>
        </w:rPr>
        <w:t>1、采样率/带宽</w:t>
      </w:r>
    </w:p>
    <w:p w:rsidR="00746512" w:rsidRPr="009B26B7" w:rsidRDefault="00A1404B" w:rsidP="009B26B7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color w:val="000000" w:themeColor="text1"/>
          <w:sz w:val="24"/>
          <w:szCs w:val="24"/>
        </w:rPr>
        <w:t>采样率和带宽由仪器的DAC决定</w:t>
      </w:r>
    </w:p>
    <w:p w:rsidR="00746512" w:rsidRPr="009B26B7" w:rsidRDefault="00A1404B" w:rsidP="009B26B7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color w:val="000000" w:themeColor="text1"/>
          <w:sz w:val="24"/>
          <w:szCs w:val="24"/>
        </w:rPr>
        <w:t>带宽（Bandwidth）</w:t>
      </w:r>
    </w:p>
    <w:p w:rsidR="00746512" w:rsidRPr="009B26B7" w:rsidRDefault="00A1404B" w:rsidP="009B26B7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color w:val="000000" w:themeColor="text1"/>
          <w:sz w:val="24"/>
          <w:szCs w:val="24"/>
        </w:rPr>
        <w:t>定义：指设备能稳定输出的最高信号频率（通常以 - 3dB 带宽为标准），反映对高频信号的生成能力。</w:t>
      </w:r>
    </w:p>
    <w:p w:rsidR="00746512" w:rsidRPr="009B26B7" w:rsidRDefault="00A1404B" w:rsidP="009B26B7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color w:val="000000" w:themeColor="text1"/>
          <w:sz w:val="24"/>
          <w:szCs w:val="24"/>
        </w:rPr>
        <w:t>采样率（Sample Rate）</w:t>
      </w:r>
    </w:p>
    <w:p w:rsidR="00746512" w:rsidRPr="009B26B7" w:rsidRDefault="00A1404B" w:rsidP="009B26B7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color w:val="000000" w:themeColor="text1"/>
          <w:sz w:val="24"/>
          <w:szCs w:val="24"/>
        </w:rPr>
        <w:t>定义：每秒采集 / 输出的样点数量（单位 GS/s），决定波形的时间分辨率和高频信号的还原能力。</w:t>
      </w:r>
    </w:p>
    <w:p w:rsidR="00746512" w:rsidRPr="009B26B7" w:rsidRDefault="00A1404B" w:rsidP="009B26B7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b/>
          <w:color w:val="000000" w:themeColor="text1"/>
          <w:sz w:val="24"/>
          <w:szCs w:val="24"/>
        </w:rPr>
        <w:t>选型影响：</w:t>
      </w:r>
    </w:p>
    <w:p w:rsidR="00746512" w:rsidRPr="009B26B7" w:rsidRDefault="00A1404B" w:rsidP="009B26B7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color w:val="000000" w:themeColor="text1"/>
          <w:sz w:val="24"/>
          <w:szCs w:val="24"/>
        </w:rPr>
        <w:t xml:space="preserve">根据奈奎斯特准则，采样率需≥信号最高频率的 2 </w:t>
      </w:r>
      <w:proofErr w:type="gramStart"/>
      <w:r w:rsidRPr="009B26B7">
        <w:rPr>
          <w:rFonts w:ascii="宋体" w:eastAsia="宋体" w:hAnsi="宋体"/>
          <w:color w:val="000000" w:themeColor="text1"/>
          <w:sz w:val="24"/>
          <w:szCs w:val="24"/>
        </w:rPr>
        <w:t>倍</w:t>
      </w:r>
      <w:proofErr w:type="gramEnd"/>
      <w:r w:rsidRPr="009B26B7">
        <w:rPr>
          <w:rFonts w:ascii="宋体" w:eastAsia="宋体" w:hAnsi="宋体"/>
          <w:color w:val="000000" w:themeColor="text1"/>
          <w:sz w:val="24"/>
          <w:szCs w:val="24"/>
        </w:rPr>
        <w:t xml:space="preserve">（实际需 3~5 </w:t>
      </w:r>
      <w:proofErr w:type="gramStart"/>
      <w:r w:rsidRPr="009B26B7">
        <w:rPr>
          <w:rFonts w:ascii="宋体" w:eastAsia="宋体" w:hAnsi="宋体"/>
          <w:color w:val="000000" w:themeColor="text1"/>
          <w:sz w:val="24"/>
          <w:szCs w:val="24"/>
        </w:rPr>
        <w:t>倍</w:t>
      </w:r>
      <w:proofErr w:type="gramEnd"/>
      <w:r w:rsidRPr="009B26B7">
        <w:rPr>
          <w:rFonts w:ascii="宋体" w:eastAsia="宋体" w:hAnsi="宋体"/>
          <w:color w:val="000000" w:themeColor="text1"/>
          <w:sz w:val="24"/>
          <w:szCs w:val="24"/>
        </w:rPr>
        <w:t>过采样，减少混叠失真），但实际输出需要滤波器重构损失，最大带宽/输出频率=采样率x40%；</w:t>
      </w:r>
    </w:p>
    <w:p w:rsidR="00746512" w:rsidRPr="009B26B7" w:rsidRDefault="00A1404B" w:rsidP="009B26B7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color w:val="000000" w:themeColor="text1"/>
          <w:sz w:val="24"/>
          <w:szCs w:val="24"/>
        </w:rPr>
        <w:t>复杂调制信号（如 16QAM、OFDM）或快速跳频信号，需更高采样率（如 10GS/s 以上）以保证波形细节；</w:t>
      </w:r>
    </w:p>
    <w:p w:rsidR="00746512" w:rsidRPr="009B26B7" w:rsidRDefault="00A1404B" w:rsidP="009B26B7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color w:val="000000" w:themeColor="text1"/>
          <w:sz w:val="24"/>
          <w:szCs w:val="24"/>
        </w:rPr>
        <w:t>多奈奎斯特区技术的 AWG（如 8GHz 带宽 / 9GS/s 采样率），需结合其高频段信号质量（如杂散、相位噪声）综合判断。</w:t>
      </w:r>
    </w:p>
    <w:p w:rsidR="00746512" w:rsidRPr="009B26B7" w:rsidRDefault="00A1404B" w:rsidP="009B26B7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b/>
          <w:color w:val="000000" w:themeColor="text1"/>
          <w:sz w:val="24"/>
          <w:szCs w:val="24"/>
        </w:rPr>
        <w:t>2. 位数/垂直分辨率（Vertical Resolution）</w:t>
      </w:r>
    </w:p>
    <w:p w:rsidR="00746512" w:rsidRPr="009B26B7" w:rsidRDefault="00A1404B" w:rsidP="009B26B7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color w:val="000000" w:themeColor="text1"/>
          <w:sz w:val="24"/>
          <w:szCs w:val="24"/>
        </w:rPr>
        <w:t>定义：以比特（bit）表示（如 14bit、16bit），反映对信号幅度的量化精度（分辨率 = 满量程电压 / 2^n）。</w:t>
      </w:r>
    </w:p>
    <w:p w:rsidR="00746512" w:rsidRPr="009B26B7" w:rsidRDefault="00A1404B" w:rsidP="009B26B7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color w:val="000000" w:themeColor="text1"/>
          <w:sz w:val="24"/>
          <w:szCs w:val="24"/>
        </w:rPr>
        <w:t>垂直分辨率与仪器DAC的二进制字长度有关，用位数表示，位数越多，分辨率越高。DAC的垂直分辨率决定着复现的波形的幅度精度和失真。尽管越高越好，但大多数任意波形仪器都会有一个整体折衷，因为分辨率越高，采样率越低。</w:t>
      </w:r>
    </w:p>
    <w:p w:rsidR="00D71D18" w:rsidRDefault="00A1404B" w:rsidP="00D71D18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color w:val="000000" w:themeColor="text1"/>
          <w:sz w:val="24"/>
          <w:szCs w:val="24"/>
        </w:rPr>
        <w:t>更高的位数并不能保证更好的性能，有效位数（ENOB），能够在考虑对信号质量的影响后查看 AWG 的实际性能，SINAD 是总信号功率与意外信号噪声之间的比值</w:t>
      </w:r>
    </w:p>
    <w:p w:rsidR="00746512" w:rsidRPr="009B26B7" w:rsidRDefault="00A1404B" w:rsidP="00D71D18">
      <w:pPr>
        <w:spacing w:before="0" w:after="0" w:line="360" w:lineRule="auto"/>
        <w:ind w:firstLineChars="200" w:firstLine="480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7654864D" wp14:editId="23B11F9A">
            <wp:extent cx="4391025" cy="514350"/>
            <wp:effectExtent l="0" t="0" r="9525" b="0"/>
            <wp:docPr id="53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" descr="descript"/>
                    <pic:cNvPicPr/>
                  </pic:nvPicPr>
                  <pic:blipFill rotWithShape="1">
                    <a:blip r:embed="rId22"/>
                    <a:srcRect/>
                    <a:stretch/>
                  </pic:blipFill>
                  <pic:spPr>
                    <a:xfrm rot="21600000">
                      <a:off x="0" y="0"/>
                      <a:ext cx="439102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512" w:rsidRPr="009B26B7" w:rsidRDefault="00A1404B" w:rsidP="009B26B7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b/>
          <w:color w:val="000000" w:themeColor="text1"/>
          <w:sz w:val="24"/>
          <w:szCs w:val="24"/>
        </w:rPr>
        <w:t>3. 存储深度（Memory Depth）</w:t>
      </w:r>
    </w:p>
    <w:p w:rsidR="00746512" w:rsidRPr="009B26B7" w:rsidRDefault="00A1404B" w:rsidP="009B26B7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color w:val="000000" w:themeColor="text1"/>
          <w:sz w:val="24"/>
          <w:szCs w:val="24"/>
        </w:rPr>
        <w:t xml:space="preserve">定义：可存储的波形样点总数（单位 </w:t>
      </w:r>
      <w:proofErr w:type="spellStart"/>
      <w:r w:rsidRPr="009B26B7">
        <w:rPr>
          <w:rFonts w:ascii="宋体" w:eastAsia="宋体" w:hAnsi="宋体"/>
          <w:color w:val="000000" w:themeColor="text1"/>
          <w:sz w:val="24"/>
          <w:szCs w:val="24"/>
        </w:rPr>
        <w:t>Mpts</w:t>
      </w:r>
      <w:proofErr w:type="spellEnd"/>
      <w:r w:rsidRPr="009B26B7">
        <w:rPr>
          <w:rFonts w:ascii="宋体" w:eastAsia="宋体" w:hAnsi="宋体"/>
          <w:color w:val="000000" w:themeColor="text1"/>
          <w:sz w:val="24"/>
          <w:szCs w:val="24"/>
        </w:rPr>
        <w:t>/</w:t>
      </w:r>
      <w:proofErr w:type="spellStart"/>
      <w:r w:rsidRPr="009B26B7">
        <w:rPr>
          <w:rFonts w:ascii="宋体" w:eastAsia="宋体" w:hAnsi="宋体"/>
          <w:color w:val="000000" w:themeColor="text1"/>
          <w:sz w:val="24"/>
          <w:szCs w:val="24"/>
        </w:rPr>
        <w:t>Gpts</w:t>
      </w:r>
      <w:proofErr w:type="spellEnd"/>
      <w:r w:rsidRPr="009B26B7">
        <w:rPr>
          <w:rFonts w:ascii="宋体" w:eastAsia="宋体" w:hAnsi="宋体"/>
          <w:color w:val="000000" w:themeColor="text1"/>
          <w:sz w:val="24"/>
          <w:szCs w:val="24"/>
        </w:rPr>
        <w:t>），决定能生成的波形长度或序列复杂度。采样率越快，存储就会越快被用完。</w:t>
      </w:r>
    </w:p>
    <w:p w:rsidR="00746512" w:rsidRPr="009B26B7" w:rsidRDefault="00A1404B" w:rsidP="00D71D18">
      <w:pPr>
        <w:spacing w:before="0" w:after="0" w:line="360" w:lineRule="auto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6AF5A59B" wp14:editId="6CDF20B8">
            <wp:extent cx="5236210" cy="1665705"/>
            <wp:effectExtent l="0" t="0" r="0" b="0"/>
            <wp:docPr id="56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" descr="descript"/>
                    <pic:cNvPicPr/>
                  </pic:nvPicPr>
                  <pic:blipFill rotWithShape="1">
                    <a:blip r:embed="rId23"/>
                    <a:srcRect/>
                    <a:stretch/>
                  </pic:blipFill>
                  <pic:spPr>
                    <a:xfrm rot="21600000">
                      <a:off x="0" y="0"/>
                      <a:ext cx="5236210" cy="1665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512" w:rsidRPr="009B26B7" w:rsidRDefault="00746512" w:rsidP="009B26B7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</w:p>
    <w:p w:rsidR="00746512" w:rsidRPr="009B26B7" w:rsidRDefault="00A1404B" w:rsidP="009B26B7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color w:val="000000" w:themeColor="text1"/>
          <w:sz w:val="24"/>
          <w:szCs w:val="24"/>
        </w:rPr>
        <w:t>选型影响：</w:t>
      </w:r>
    </w:p>
    <w:p w:rsidR="00746512" w:rsidRPr="009B26B7" w:rsidRDefault="00A1404B" w:rsidP="009B26B7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color w:val="000000" w:themeColor="text1"/>
          <w:sz w:val="24"/>
          <w:szCs w:val="24"/>
        </w:rPr>
        <w:t>长序列信号（如雷达的线性调频 LFM 信号、卫星通信</w:t>
      </w:r>
      <w:proofErr w:type="gramStart"/>
      <w:r w:rsidRPr="009B26B7">
        <w:rPr>
          <w:rFonts w:ascii="宋体" w:eastAsia="宋体" w:hAnsi="宋体"/>
          <w:color w:val="000000" w:themeColor="text1"/>
          <w:sz w:val="24"/>
          <w:szCs w:val="24"/>
        </w:rPr>
        <w:t>的长帧数据</w:t>
      </w:r>
      <w:proofErr w:type="gramEnd"/>
      <w:r w:rsidRPr="009B26B7">
        <w:rPr>
          <w:rFonts w:ascii="宋体" w:eastAsia="宋体" w:hAnsi="宋体"/>
          <w:color w:val="000000" w:themeColor="text1"/>
          <w:sz w:val="24"/>
          <w:szCs w:val="24"/>
        </w:rPr>
        <w:t>）需大存储深度（如 1Gpts 以上），避免波形截断或重复播放导致的周期性失真；</w:t>
      </w:r>
    </w:p>
    <w:p w:rsidR="00746512" w:rsidRPr="009B26B7" w:rsidRDefault="00A1404B" w:rsidP="009B26B7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color w:val="000000" w:themeColor="text1"/>
          <w:sz w:val="24"/>
          <w:szCs w:val="24"/>
        </w:rPr>
        <w:t>短脉冲、简单波形（如正弦波、方波）可选小存储深度（1Mpts 以下），降低成本。</w:t>
      </w:r>
    </w:p>
    <w:p w:rsidR="00746512" w:rsidRPr="009B26B7" w:rsidRDefault="00A1404B" w:rsidP="009B26B7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b/>
          <w:color w:val="000000" w:themeColor="text1"/>
          <w:sz w:val="24"/>
          <w:szCs w:val="24"/>
        </w:rPr>
        <w:t>4. 性能指标</w:t>
      </w:r>
    </w:p>
    <w:p w:rsidR="00746512" w:rsidRPr="009B26B7" w:rsidRDefault="00A1404B" w:rsidP="009B26B7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color w:val="000000" w:themeColor="text1"/>
          <w:sz w:val="24"/>
          <w:szCs w:val="24"/>
        </w:rPr>
        <w:t>反映信号的纯净度，是高精度测试的核心：</w:t>
      </w:r>
    </w:p>
    <w:p w:rsidR="00746512" w:rsidRPr="009B26B7" w:rsidRDefault="00A1404B" w:rsidP="009B26B7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color w:val="000000" w:themeColor="text1"/>
          <w:sz w:val="24"/>
          <w:szCs w:val="24"/>
        </w:rPr>
        <w:t xml:space="preserve">无杂散动态范围（SFDR）：指基波幅度与最大杂散信号幅度的比值（单位 </w:t>
      </w:r>
      <w:proofErr w:type="spellStart"/>
      <w:r w:rsidRPr="009B26B7">
        <w:rPr>
          <w:rFonts w:ascii="宋体" w:eastAsia="宋体" w:hAnsi="宋体"/>
          <w:color w:val="000000" w:themeColor="text1"/>
          <w:sz w:val="24"/>
          <w:szCs w:val="24"/>
        </w:rPr>
        <w:t>dBc</w:t>
      </w:r>
      <w:proofErr w:type="spellEnd"/>
      <w:r w:rsidRPr="009B26B7">
        <w:rPr>
          <w:rFonts w:ascii="宋体" w:eastAsia="宋体" w:hAnsi="宋体"/>
          <w:color w:val="000000" w:themeColor="text1"/>
          <w:sz w:val="24"/>
          <w:szCs w:val="24"/>
        </w:rPr>
        <w:t>），值越高（如 - 80dBc 以上），杂散干扰越小，适合通信调制信号测试（如 EVM 指标要求高的场景）；</w:t>
      </w:r>
    </w:p>
    <w:p w:rsidR="00746512" w:rsidRPr="009B26B7" w:rsidRDefault="00A1404B" w:rsidP="009B26B7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color w:val="000000" w:themeColor="text1"/>
          <w:sz w:val="24"/>
          <w:szCs w:val="24"/>
        </w:rPr>
        <w:t>总谐波失真（THD）：衡量谐波分量的总能量（单位 dB），低 THD（如 &lt;-60dB）保证波形线性度，适合音频、传感器校准；</w:t>
      </w:r>
    </w:p>
    <w:p w:rsidR="00746512" w:rsidRPr="009B26B7" w:rsidRDefault="00A1404B" w:rsidP="009B26B7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color w:val="000000" w:themeColor="text1"/>
          <w:sz w:val="24"/>
          <w:szCs w:val="24"/>
        </w:rPr>
        <w:t xml:space="preserve">相位噪声（Phase Noise）：反映信号频率的稳定性（单位 </w:t>
      </w:r>
      <w:proofErr w:type="spellStart"/>
      <w:r w:rsidRPr="009B26B7">
        <w:rPr>
          <w:rFonts w:ascii="宋体" w:eastAsia="宋体" w:hAnsi="宋体"/>
          <w:color w:val="000000" w:themeColor="text1"/>
          <w:sz w:val="24"/>
          <w:szCs w:val="24"/>
        </w:rPr>
        <w:t>dBc</w:t>
      </w:r>
      <w:proofErr w:type="spellEnd"/>
      <w:r w:rsidRPr="009B26B7">
        <w:rPr>
          <w:rFonts w:ascii="宋体" w:eastAsia="宋体" w:hAnsi="宋体"/>
          <w:color w:val="000000" w:themeColor="text1"/>
          <w:sz w:val="24"/>
          <w:szCs w:val="24"/>
        </w:rPr>
        <w:t>/Hz@偏移频率），低相位噪声（如 1GHz 时 &lt;-120dBc/Hz@10kHz 偏移）；</w:t>
      </w:r>
    </w:p>
    <w:p w:rsidR="00746512" w:rsidRPr="009B26B7" w:rsidRDefault="00A1404B" w:rsidP="009B26B7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color w:val="000000" w:themeColor="text1"/>
          <w:sz w:val="24"/>
          <w:szCs w:val="24"/>
        </w:rPr>
        <w:t>抖动：波形的抖动会导致</w:t>
      </w:r>
      <w:proofErr w:type="gramStart"/>
      <w:r w:rsidRPr="009B26B7">
        <w:rPr>
          <w:rFonts w:ascii="宋体" w:eastAsia="宋体" w:hAnsi="宋体"/>
          <w:color w:val="000000" w:themeColor="text1"/>
          <w:sz w:val="24"/>
          <w:szCs w:val="24"/>
        </w:rPr>
        <w:t>边沿和</w:t>
      </w:r>
      <w:proofErr w:type="gramEnd"/>
      <w:r w:rsidRPr="009B26B7">
        <w:rPr>
          <w:rFonts w:ascii="宋体" w:eastAsia="宋体" w:hAnsi="宋体"/>
          <w:color w:val="000000" w:themeColor="text1"/>
          <w:sz w:val="24"/>
          <w:szCs w:val="24"/>
        </w:rPr>
        <w:t>电压电平</w:t>
      </w:r>
      <w:proofErr w:type="gramStart"/>
      <w:r w:rsidRPr="009B26B7">
        <w:rPr>
          <w:rFonts w:ascii="宋体" w:eastAsia="宋体" w:hAnsi="宋体"/>
          <w:color w:val="000000" w:themeColor="text1"/>
          <w:sz w:val="24"/>
          <w:szCs w:val="24"/>
        </w:rPr>
        <w:t>不</w:t>
      </w:r>
      <w:proofErr w:type="gramEnd"/>
      <w:r w:rsidRPr="009B26B7">
        <w:rPr>
          <w:rFonts w:ascii="宋体" w:eastAsia="宋体" w:hAnsi="宋体"/>
          <w:color w:val="000000" w:themeColor="text1"/>
          <w:sz w:val="24"/>
          <w:szCs w:val="24"/>
        </w:rPr>
        <w:t>对齐。这样可能会导致 AWG 将数据误差注入您的系统。</w:t>
      </w:r>
      <w:proofErr w:type="gramStart"/>
      <w:r w:rsidRPr="009B26B7">
        <w:rPr>
          <w:rFonts w:ascii="宋体" w:eastAsia="宋体" w:hAnsi="宋体"/>
          <w:color w:val="000000" w:themeColor="text1"/>
          <w:sz w:val="24"/>
          <w:szCs w:val="24"/>
        </w:rPr>
        <w:t>抖动值</w:t>
      </w:r>
      <w:proofErr w:type="gramEnd"/>
      <w:r w:rsidRPr="009B26B7">
        <w:rPr>
          <w:rFonts w:ascii="宋体" w:eastAsia="宋体" w:hAnsi="宋体"/>
          <w:color w:val="000000" w:themeColor="text1"/>
          <w:sz w:val="24"/>
          <w:szCs w:val="24"/>
        </w:rPr>
        <w:t xml:space="preserve">通常以同步时钟和直接数据输出之间的 </w:t>
      </w:r>
      <w:proofErr w:type="spellStart"/>
      <w:r w:rsidRPr="009B26B7">
        <w:rPr>
          <w:rFonts w:ascii="宋体" w:eastAsia="宋体" w:hAnsi="宋体"/>
          <w:color w:val="000000" w:themeColor="text1"/>
          <w:sz w:val="24"/>
          <w:szCs w:val="24"/>
        </w:rPr>
        <w:t>ps</w:t>
      </w:r>
      <w:proofErr w:type="spellEnd"/>
      <w:r w:rsidRPr="009B26B7">
        <w:rPr>
          <w:rFonts w:ascii="宋体" w:eastAsia="宋体" w:hAnsi="宋体"/>
          <w:color w:val="000000" w:themeColor="text1"/>
          <w:sz w:val="24"/>
          <w:szCs w:val="24"/>
        </w:rPr>
        <w:t xml:space="preserve"> 峰峰值表示；</w:t>
      </w:r>
    </w:p>
    <w:p w:rsidR="00746512" w:rsidRPr="009B26B7" w:rsidRDefault="00A1404B" w:rsidP="009B26B7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b/>
          <w:color w:val="000000" w:themeColor="text1"/>
          <w:sz w:val="24"/>
          <w:szCs w:val="24"/>
        </w:rPr>
        <w:t>5. 通道数、级联与同步</w:t>
      </w:r>
    </w:p>
    <w:p w:rsidR="00746512" w:rsidRPr="009B26B7" w:rsidRDefault="00A1404B" w:rsidP="009B26B7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color w:val="000000" w:themeColor="text1"/>
          <w:sz w:val="24"/>
          <w:szCs w:val="24"/>
        </w:rPr>
        <w:t>通道数：单通道适合单信号测试；多通道（如 2/4/8 通道）用于需同步多信号的场景（如 MIMO 通信、相控阵雷达的多阵元驱动）；</w:t>
      </w:r>
    </w:p>
    <w:p w:rsidR="00746512" w:rsidRPr="009B26B7" w:rsidRDefault="00A1404B" w:rsidP="009B26B7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color w:val="000000" w:themeColor="text1"/>
          <w:sz w:val="24"/>
          <w:szCs w:val="24"/>
        </w:rPr>
        <w:t>同步性：多通道间的时间偏移（skew）和相位一致性，需控制在纳秒级（如 &lt; 100ps），否则会导致阵列波束偏移、MIMO 信道估计误差；</w:t>
      </w:r>
    </w:p>
    <w:p w:rsidR="00746512" w:rsidRPr="009B26B7" w:rsidRDefault="00A1404B" w:rsidP="009B26B7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color w:val="000000" w:themeColor="text1"/>
          <w:sz w:val="24"/>
          <w:szCs w:val="24"/>
        </w:rPr>
        <w:t>级联：使用多个AWG实现更多通道同步输出；</w:t>
      </w:r>
    </w:p>
    <w:p w:rsidR="00746512" w:rsidRPr="009B26B7" w:rsidRDefault="00A1404B" w:rsidP="009B26B7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b/>
          <w:color w:val="000000" w:themeColor="text1"/>
          <w:sz w:val="24"/>
          <w:szCs w:val="24"/>
        </w:rPr>
        <w:t>6. 调制与波形生成能力</w:t>
      </w:r>
    </w:p>
    <w:p w:rsidR="00746512" w:rsidRPr="009B26B7" w:rsidRDefault="00A1404B" w:rsidP="009B26B7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color w:val="000000" w:themeColor="text1"/>
          <w:sz w:val="24"/>
          <w:szCs w:val="24"/>
        </w:rPr>
        <w:t>内置调制：是否支持 AM/FM/PM 等模拟调制，以及 QPSK/16QAM/OFDM 等数字调制，减少外部信号处理的复杂度。</w:t>
      </w:r>
    </w:p>
    <w:p w:rsidR="00746512" w:rsidRPr="009B26B7" w:rsidRDefault="00A1404B" w:rsidP="009B26B7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color w:val="000000" w:themeColor="text1"/>
          <w:sz w:val="24"/>
          <w:szCs w:val="24"/>
        </w:rPr>
        <w:t>自定义波形：能否导入外部生成的波形（如 MATLAB、Python 导出的.</w:t>
      </w:r>
      <w:proofErr w:type="spellStart"/>
      <w:r w:rsidRPr="009B26B7">
        <w:rPr>
          <w:rFonts w:ascii="宋体" w:eastAsia="宋体" w:hAnsi="宋体"/>
          <w:color w:val="000000" w:themeColor="text1"/>
          <w:sz w:val="24"/>
          <w:szCs w:val="24"/>
        </w:rPr>
        <w:t>csv</w:t>
      </w:r>
      <w:proofErr w:type="spellEnd"/>
      <w:r w:rsidRPr="009B26B7">
        <w:rPr>
          <w:rFonts w:ascii="宋体" w:eastAsia="宋体" w:hAnsi="宋体"/>
          <w:color w:val="000000" w:themeColor="text1"/>
          <w:sz w:val="24"/>
          <w:szCs w:val="24"/>
        </w:rPr>
        <w:t>/.wav 文件），支持任意数学函数、用户采集的真实信号（如现场干扰信号回放）。</w:t>
      </w:r>
    </w:p>
    <w:p w:rsidR="00746512" w:rsidRPr="009B26B7" w:rsidRDefault="00A1404B" w:rsidP="009B26B7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b/>
          <w:color w:val="000000" w:themeColor="text1"/>
          <w:sz w:val="24"/>
          <w:szCs w:val="24"/>
        </w:rPr>
        <w:t>7. 触发与同步接口</w:t>
      </w:r>
    </w:p>
    <w:p w:rsidR="00746512" w:rsidRPr="009B26B7" w:rsidRDefault="00A1404B" w:rsidP="009B26B7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color w:val="000000" w:themeColor="text1"/>
          <w:sz w:val="24"/>
          <w:szCs w:val="24"/>
        </w:rPr>
        <w:t>触发功能：支持内部触发（固定频率）、外部触发（如接收示波器的触发信号）、脉冲触发，满足动态测试中 “事件驱动” 的信号生成需求（如雷达回波模拟）。</w:t>
      </w:r>
    </w:p>
    <w:p w:rsidR="00746512" w:rsidRPr="009B26B7" w:rsidRDefault="00A1404B" w:rsidP="009B26B7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B26B7">
        <w:rPr>
          <w:rFonts w:ascii="宋体" w:eastAsia="宋体" w:hAnsi="宋体"/>
          <w:color w:val="000000" w:themeColor="text1"/>
          <w:sz w:val="24"/>
          <w:szCs w:val="24"/>
        </w:rPr>
        <w:t>同步接口：是否配备 10MHz 参考时钟输入 / 输出、</w:t>
      </w:r>
      <w:proofErr w:type="spellStart"/>
      <w:r w:rsidRPr="009B26B7">
        <w:rPr>
          <w:rFonts w:ascii="宋体" w:eastAsia="宋体" w:hAnsi="宋体"/>
          <w:color w:val="000000" w:themeColor="text1"/>
          <w:sz w:val="24"/>
          <w:szCs w:val="24"/>
        </w:rPr>
        <w:t>PXIe</w:t>
      </w:r>
      <w:proofErr w:type="spellEnd"/>
      <w:r w:rsidRPr="009B26B7">
        <w:rPr>
          <w:rFonts w:ascii="宋体" w:eastAsia="宋体" w:hAnsi="宋体"/>
          <w:color w:val="000000" w:themeColor="text1"/>
          <w:sz w:val="24"/>
          <w:szCs w:val="24"/>
        </w:rPr>
        <w:t>/LXI 等总线同步，确保与测试系统中其他设备（如频谱仪、信号分析仪）的时钟一致，避免频率漂移。</w:t>
      </w:r>
    </w:p>
    <w:p w:rsidR="00746512" w:rsidRPr="009B26B7" w:rsidRDefault="00746512" w:rsidP="009B26B7">
      <w:pPr>
        <w:spacing w:before="0" w:after="0" w:line="360" w:lineRule="auto"/>
        <w:ind w:firstLineChars="200" w:firstLine="480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</w:p>
    <w:sectPr w:rsidR="00746512" w:rsidRPr="009B26B7">
      <w:pgSz w:w="11906" w:h="16838"/>
      <w:pgMar w:top="1440" w:right="1800" w:bottom="1440" w:left="1800" w:header="712" w:footer="85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norHAnsi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haracterSpacingControl w:val="doNotCompress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512"/>
    <w:rsid w:val="00746512"/>
    <w:rsid w:val="009B26B7"/>
    <w:rsid w:val="00A1404B"/>
    <w:rsid w:val="00D71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norHAnsi" w:eastAsiaTheme="minorEastAsia" w:hAnsi="minorHAnsi" w:cstheme="minorBidi"/>
        <w:color w:val="333333"/>
        <w:kern w:val="2"/>
        <w:sz w:val="22"/>
        <w:szCs w:val="22"/>
        <w:lang w:val="en-US" w:eastAsia="zh-CN" w:bidi="ar-SA"/>
      </w:rPr>
    </w:rPrDefault>
    <w:pPrDefault>
      <w:pPr>
        <w:snapToGrid w:val="0"/>
        <w:spacing w:before="60" w:after="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A1404B"/>
    <w:pPr>
      <w:spacing w:before="0"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A1404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norHAnsi" w:eastAsiaTheme="minorEastAsia" w:hAnsi="minorHAnsi" w:cstheme="minorBidi"/>
        <w:color w:val="333333"/>
        <w:kern w:val="2"/>
        <w:sz w:val="22"/>
        <w:szCs w:val="22"/>
        <w:lang w:val="en-US" w:eastAsia="zh-CN" w:bidi="ar-SA"/>
      </w:rPr>
    </w:rPrDefault>
    <w:pPrDefault>
      <w:pPr>
        <w:snapToGrid w:val="0"/>
        <w:spacing w:before="60" w:after="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A1404B"/>
    <w:pPr>
      <w:spacing w:before="0"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A1404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jp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703</Words>
  <Characters>4013</Characters>
  <Application>Microsoft Office Word</Application>
  <DocSecurity>0</DocSecurity>
  <Lines>33</Lines>
  <Paragraphs>9</Paragraphs>
  <ScaleCrop>false</ScaleCrop>
  <Company>Organization</Company>
  <LinksUpToDate>false</LinksUpToDate>
  <CharactersWithSpaces>4707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用户</cp:lastModifiedBy>
  <cp:revision>3</cp:revision>
  <dcterms:created xsi:type="dcterms:W3CDTF">2025-12-31T03:00:00Z</dcterms:created>
  <dcterms:modified xsi:type="dcterms:W3CDTF">2025-12-31T03:17:00Z</dcterms:modified>
</cp:coreProperties>
</file>