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F8A" w:rsidRPr="00E72F8A" w:rsidRDefault="00E72F8A" w:rsidP="00E72F8A">
      <w:pPr>
        <w:spacing w:before="0" w:after="0" w:line="360" w:lineRule="auto"/>
        <w:jc w:val="center"/>
        <w:rPr>
          <w:rFonts w:ascii="黑体" w:eastAsia="黑体" w:hAnsi="黑体" w:hint="eastAsia"/>
          <w:b/>
          <w:color w:val="000000" w:themeColor="text1"/>
          <w:sz w:val="28"/>
          <w:szCs w:val="28"/>
        </w:rPr>
      </w:pPr>
      <w:r w:rsidRPr="00E72F8A">
        <w:rPr>
          <w:rFonts w:ascii="黑体" w:eastAsia="黑体" w:hAnsi="黑体" w:hint="eastAsia"/>
          <w:b/>
          <w:color w:val="000000" w:themeColor="text1"/>
          <w:sz w:val="28"/>
          <w:szCs w:val="28"/>
        </w:rPr>
        <w:t>光通信&amp;半导体双轮驱动，高端测试设备平台化启航  ——联讯仪器</w:t>
      </w:r>
    </w:p>
    <w:p w:rsidR="00471CCE" w:rsidRPr="00E72F8A" w:rsidRDefault="00E72F8A" w:rsidP="00E72F8A">
      <w:pPr>
        <w:spacing w:before="0" w:after="0" w:line="360" w:lineRule="auto"/>
        <w:jc w:val="center"/>
        <w:rPr>
          <w:rFonts w:ascii="宋体" w:eastAsia="宋体" w:hAnsi="宋体"/>
          <w:color w:val="000000" w:themeColor="text1"/>
          <w:sz w:val="24"/>
          <w:szCs w:val="24"/>
        </w:rPr>
      </w:pPr>
      <w:r w:rsidRPr="00E72F8A">
        <w:rPr>
          <w:rFonts w:ascii="宋体" w:eastAsia="宋体" w:hAnsi="宋体" w:hint="eastAsia"/>
          <w:color w:val="000000" w:themeColor="text1"/>
          <w:sz w:val="24"/>
          <w:szCs w:val="24"/>
        </w:rPr>
        <w:t>来源：</w:t>
      </w:r>
      <w:r w:rsidR="00B07683" w:rsidRPr="00E72F8A">
        <w:rPr>
          <w:rFonts w:ascii="宋体" w:eastAsia="宋体" w:hAnsi="宋体"/>
          <w:color w:val="000000" w:themeColor="text1"/>
          <w:sz w:val="24"/>
          <w:szCs w:val="24"/>
        </w:rPr>
        <w:t>中泰机械团队</w:t>
      </w:r>
      <w:r w:rsidR="00B07683" w:rsidRPr="00E72F8A">
        <w:rPr>
          <w:rFonts w:ascii="宋体" w:eastAsia="宋体" w:hAnsi="宋体"/>
          <w:color w:val="000000" w:themeColor="text1"/>
          <w:sz w:val="24"/>
          <w:szCs w:val="24"/>
        </w:rPr>
        <w:t xml:space="preserve"> </w:t>
      </w:r>
      <w:r w:rsidR="00B07683" w:rsidRPr="00E72F8A">
        <w:rPr>
          <w:rFonts w:ascii="宋体" w:eastAsia="宋体" w:hAnsi="宋体"/>
          <w:color w:val="000000" w:themeColor="text1"/>
          <w:sz w:val="24"/>
          <w:szCs w:val="24"/>
        </w:rPr>
        <w:t>机械盛宴</w:t>
      </w:r>
    </w:p>
    <w:p w:rsidR="00471CCE" w:rsidRPr="00E72F8A" w:rsidRDefault="00B07683" w:rsidP="00E72F8A">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一、</w:t>
      </w:r>
      <w:r w:rsidRPr="00E72F8A">
        <w:rPr>
          <w:rFonts w:ascii="宋体" w:eastAsia="宋体" w:hAnsi="宋体"/>
          <w:b/>
          <w:color w:val="000000" w:themeColor="text1"/>
          <w:sz w:val="24"/>
          <w:szCs w:val="24"/>
          <w:shd w:val="clear" w:color="auto" w:fill="FFFFFF"/>
        </w:rPr>
        <w:t xml:space="preserve"> </w:t>
      </w:r>
      <w:r w:rsidRPr="00E72F8A">
        <w:rPr>
          <w:rFonts w:ascii="宋体" w:eastAsia="宋体" w:hAnsi="宋体"/>
          <w:b/>
          <w:color w:val="000000" w:themeColor="text1"/>
          <w:sz w:val="24"/>
          <w:szCs w:val="24"/>
          <w:shd w:val="clear" w:color="auto" w:fill="FFFFFF"/>
        </w:rPr>
        <w:t>公司概况：从光通信测试切入的高端测试设备厂商</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1.1  </w:t>
      </w:r>
      <w:r w:rsidRPr="00E72F8A">
        <w:rPr>
          <w:rFonts w:ascii="宋体" w:eastAsia="宋体" w:hAnsi="宋体"/>
          <w:b/>
          <w:color w:val="000000" w:themeColor="text1"/>
          <w:sz w:val="24"/>
          <w:szCs w:val="24"/>
          <w:shd w:val="clear" w:color="auto" w:fill="FFFFFF"/>
        </w:rPr>
        <w:t>历史沿革、业务定位与产品矩阵</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公司成立于</w:t>
      </w:r>
      <w:r w:rsidRPr="00E72F8A">
        <w:rPr>
          <w:rFonts w:ascii="宋体" w:eastAsia="宋体" w:hAnsi="宋体"/>
          <w:b/>
          <w:color w:val="000000" w:themeColor="text1"/>
          <w:sz w:val="24"/>
          <w:szCs w:val="24"/>
          <w:shd w:val="clear" w:color="auto" w:fill="FFFFFF"/>
        </w:rPr>
        <w:t>2017</w:t>
      </w:r>
      <w:r w:rsidRPr="00E72F8A">
        <w:rPr>
          <w:rFonts w:ascii="宋体" w:eastAsia="宋体" w:hAnsi="宋体"/>
          <w:b/>
          <w:color w:val="000000" w:themeColor="text1"/>
          <w:sz w:val="24"/>
          <w:szCs w:val="24"/>
          <w:shd w:val="clear" w:color="auto" w:fill="FFFFFF"/>
        </w:rPr>
        <w:t>年，专注高速通信、光芯片及功率芯片测试仪表与设备的研发制造。</w:t>
      </w:r>
      <w:r w:rsidRPr="00E72F8A">
        <w:rPr>
          <w:rFonts w:ascii="宋体" w:eastAsia="宋体" w:hAnsi="宋体"/>
          <w:color w:val="000000" w:themeColor="text1"/>
          <w:sz w:val="24"/>
          <w:szCs w:val="24"/>
          <w:shd w:val="clear" w:color="auto" w:fill="FFFFFF"/>
        </w:rPr>
        <w:t>公司从光模块测试仪器切入，先后推出误码分析仪、采样示波器、时钟恢复单元等核心产品，逐步覆盖光模块研发</w:t>
      </w:r>
      <w:proofErr w:type="gramStart"/>
      <w:r w:rsidRPr="00E72F8A">
        <w:rPr>
          <w:rFonts w:ascii="宋体" w:eastAsia="宋体" w:hAnsi="宋体"/>
          <w:color w:val="000000" w:themeColor="text1"/>
          <w:sz w:val="24"/>
          <w:szCs w:val="24"/>
          <w:shd w:val="clear" w:color="auto" w:fill="FFFFFF"/>
        </w:rPr>
        <w:t>至量产全</w:t>
      </w:r>
      <w:proofErr w:type="gramEnd"/>
      <w:r w:rsidRPr="00E72F8A">
        <w:rPr>
          <w:rFonts w:ascii="宋体" w:eastAsia="宋体" w:hAnsi="宋体"/>
          <w:color w:val="000000" w:themeColor="text1"/>
          <w:sz w:val="24"/>
          <w:szCs w:val="24"/>
          <w:shd w:val="clear" w:color="auto" w:fill="FFFFFF"/>
        </w:rPr>
        <w:t>流程。</w:t>
      </w:r>
      <w:r w:rsidRPr="00E72F8A">
        <w:rPr>
          <w:rFonts w:ascii="宋体" w:eastAsia="宋体" w:hAnsi="宋体"/>
          <w:color w:val="000000" w:themeColor="text1"/>
          <w:sz w:val="24"/>
          <w:szCs w:val="24"/>
          <w:shd w:val="clear" w:color="auto" w:fill="FFFFFF"/>
        </w:rPr>
        <w:t>2020—2024</w:t>
      </w:r>
      <w:r w:rsidRPr="00E72F8A">
        <w:rPr>
          <w:rFonts w:ascii="宋体" w:eastAsia="宋体" w:hAnsi="宋体"/>
          <w:color w:val="000000" w:themeColor="text1"/>
          <w:sz w:val="24"/>
          <w:szCs w:val="24"/>
          <w:shd w:val="clear" w:color="auto" w:fill="FFFFFF"/>
        </w:rPr>
        <w:t>年，采样示波器带宽从</w:t>
      </w:r>
      <w:r w:rsidRPr="00E72F8A">
        <w:rPr>
          <w:rFonts w:ascii="宋体" w:eastAsia="宋体" w:hAnsi="宋体"/>
          <w:color w:val="000000" w:themeColor="text1"/>
          <w:sz w:val="24"/>
          <w:szCs w:val="24"/>
          <w:shd w:val="clear" w:color="auto" w:fill="FFFFFF"/>
        </w:rPr>
        <w:t>30GHz</w:t>
      </w:r>
      <w:r w:rsidRPr="00E72F8A">
        <w:rPr>
          <w:rFonts w:ascii="宋体" w:eastAsia="宋体" w:hAnsi="宋体"/>
          <w:color w:val="000000" w:themeColor="text1"/>
          <w:sz w:val="24"/>
          <w:szCs w:val="24"/>
          <w:shd w:val="clear" w:color="auto" w:fill="FFFFFF"/>
        </w:rPr>
        <w:t>迭代至</w:t>
      </w:r>
      <w:r w:rsidRPr="00E72F8A">
        <w:rPr>
          <w:rFonts w:ascii="宋体" w:eastAsia="宋体" w:hAnsi="宋体"/>
          <w:color w:val="000000" w:themeColor="text1"/>
          <w:sz w:val="24"/>
          <w:szCs w:val="24"/>
          <w:shd w:val="clear" w:color="auto" w:fill="FFFFFF"/>
        </w:rPr>
        <w:t>65GHz</w:t>
      </w:r>
      <w:r w:rsidRPr="00E72F8A">
        <w:rPr>
          <w:rFonts w:ascii="宋体" w:eastAsia="宋体" w:hAnsi="宋体"/>
          <w:color w:val="000000" w:themeColor="text1"/>
          <w:sz w:val="24"/>
          <w:szCs w:val="24"/>
          <w:shd w:val="clear" w:color="auto" w:fill="FFFFFF"/>
        </w:rPr>
        <w:t>，支撑光模块速率从</w:t>
      </w:r>
      <w:r w:rsidRPr="00E72F8A">
        <w:rPr>
          <w:rFonts w:ascii="宋体" w:eastAsia="宋体" w:hAnsi="宋体"/>
          <w:color w:val="000000" w:themeColor="text1"/>
          <w:sz w:val="24"/>
          <w:szCs w:val="24"/>
          <w:shd w:val="clear" w:color="auto" w:fill="FFFFFF"/>
        </w:rPr>
        <w:t>100G</w:t>
      </w:r>
      <w:r w:rsidRPr="00E72F8A">
        <w:rPr>
          <w:rFonts w:ascii="宋体" w:eastAsia="宋体" w:hAnsi="宋体"/>
          <w:color w:val="000000" w:themeColor="text1"/>
          <w:sz w:val="24"/>
          <w:szCs w:val="24"/>
          <w:shd w:val="clear" w:color="auto" w:fill="FFFFFF"/>
        </w:rPr>
        <w:t>向</w:t>
      </w:r>
      <w:r w:rsidRPr="00E72F8A">
        <w:rPr>
          <w:rFonts w:ascii="宋体" w:eastAsia="宋体" w:hAnsi="宋体"/>
          <w:color w:val="000000" w:themeColor="text1"/>
          <w:sz w:val="24"/>
          <w:szCs w:val="24"/>
          <w:shd w:val="clear" w:color="auto" w:fill="FFFFFF"/>
        </w:rPr>
        <w:t>400G</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800G</w:t>
      </w:r>
      <w:r w:rsidRPr="00E72F8A">
        <w:rPr>
          <w:rFonts w:ascii="宋体" w:eastAsia="宋体" w:hAnsi="宋体"/>
          <w:color w:val="000000" w:themeColor="text1"/>
          <w:sz w:val="24"/>
          <w:szCs w:val="24"/>
          <w:shd w:val="clear" w:color="auto" w:fill="FFFFFF"/>
        </w:rPr>
        <w:t>及</w:t>
      </w:r>
      <w:r w:rsidRPr="00E72F8A">
        <w:rPr>
          <w:rFonts w:ascii="宋体" w:eastAsia="宋体" w:hAnsi="宋体"/>
          <w:color w:val="000000" w:themeColor="text1"/>
          <w:sz w:val="24"/>
          <w:szCs w:val="24"/>
          <w:shd w:val="clear" w:color="auto" w:fill="FFFFFF"/>
        </w:rPr>
        <w:t>1.6T</w:t>
      </w:r>
      <w:r w:rsidRPr="00E72F8A">
        <w:rPr>
          <w:rFonts w:ascii="宋体" w:eastAsia="宋体" w:hAnsi="宋体"/>
          <w:color w:val="000000" w:themeColor="text1"/>
          <w:sz w:val="24"/>
          <w:szCs w:val="24"/>
          <w:shd w:val="clear" w:color="auto" w:fill="FFFFFF"/>
        </w:rPr>
        <w:t>演进。同期公司产品线延伸</w:t>
      </w:r>
      <w:proofErr w:type="gramStart"/>
      <w:r w:rsidRPr="00E72F8A">
        <w:rPr>
          <w:rFonts w:ascii="宋体" w:eastAsia="宋体" w:hAnsi="宋体"/>
          <w:color w:val="000000" w:themeColor="text1"/>
          <w:sz w:val="24"/>
          <w:szCs w:val="24"/>
          <w:shd w:val="clear" w:color="auto" w:fill="FFFFFF"/>
        </w:rPr>
        <w:t>至硅光晶</w:t>
      </w:r>
      <w:proofErr w:type="gramEnd"/>
      <w:r w:rsidRPr="00E72F8A">
        <w:rPr>
          <w:rFonts w:ascii="宋体" w:eastAsia="宋体" w:hAnsi="宋体"/>
          <w:color w:val="000000" w:themeColor="text1"/>
          <w:sz w:val="24"/>
          <w:szCs w:val="24"/>
          <w:shd w:val="clear" w:color="auto" w:fill="FFFFFF"/>
        </w:rPr>
        <w:t>圆测试、碳化硅功率器件测试及</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分选老化等领域，</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年切入存储测试赛道。</w:t>
      </w:r>
      <w:r w:rsidRPr="00E72F8A">
        <w:rPr>
          <w:rFonts w:ascii="宋体" w:eastAsia="宋体" w:hAnsi="宋体"/>
          <w:color w:val="000000" w:themeColor="text1"/>
          <w:sz w:val="24"/>
          <w:szCs w:val="24"/>
          <w:shd w:val="clear" w:color="auto" w:fill="FFFFFF"/>
        </w:rPr>
        <w:t>2026</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4</w:t>
      </w:r>
      <w:r w:rsidRPr="00E72F8A">
        <w:rPr>
          <w:rFonts w:ascii="宋体" w:eastAsia="宋体" w:hAnsi="宋体"/>
          <w:color w:val="000000" w:themeColor="text1"/>
          <w:sz w:val="24"/>
          <w:szCs w:val="24"/>
          <w:shd w:val="clear" w:color="auto" w:fill="FFFFFF"/>
        </w:rPr>
        <w:t>月，公司</w:t>
      </w:r>
      <w:proofErr w:type="gramStart"/>
      <w:r w:rsidRPr="00E72F8A">
        <w:rPr>
          <w:rFonts w:ascii="宋体" w:eastAsia="宋体" w:hAnsi="宋体"/>
          <w:color w:val="000000" w:themeColor="text1"/>
          <w:sz w:val="24"/>
          <w:szCs w:val="24"/>
          <w:shd w:val="clear" w:color="auto" w:fill="FFFFFF"/>
        </w:rPr>
        <w:t>登陆科创板</w:t>
      </w:r>
      <w:proofErr w:type="gramEnd"/>
      <w:r w:rsidRPr="00E72F8A">
        <w:rPr>
          <w:rFonts w:ascii="宋体" w:eastAsia="宋体" w:hAnsi="宋体"/>
          <w:color w:val="000000" w:themeColor="text1"/>
          <w:sz w:val="24"/>
          <w:szCs w:val="24"/>
          <w:shd w:val="clear" w:color="auto" w:fill="FFFFFF"/>
        </w:rPr>
        <w:t>。</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070C2B44" wp14:editId="78E472FE">
            <wp:extent cx="4581525" cy="1228725"/>
            <wp:effectExtent l="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rotWithShape="1">
                    <a:blip r:embed="rId5"/>
                    <a:srcRect/>
                    <a:stretch/>
                  </pic:blipFill>
                  <pic:spPr>
                    <a:xfrm rot="21600000">
                      <a:off x="0" y="0"/>
                      <a:ext cx="4579279" cy="1228123"/>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公司是国内领先的高端测试仪器设备企业，主要从事电</w:t>
      </w:r>
      <w:r w:rsidRPr="00E72F8A">
        <w:rPr>
          <w:rFonts w:ascii="宋体" w:eastAsia="宋体" w:hAnsi="宋体"/>
          <w:b/>
          <w:color w:val="000000" w:themeColor="text1"/>
          <w:sz w:val="24"/>
          <w:szCs w:val="24"/>
          <w:shd w:val="clear" w:color="auto" w:fill="FFFFFF"/>
        </w:rPr>
        <w:t>子测量仪器和半导体测试设备的研发、制造与销售。</w:t>
      </w:r>
      <w:r w:rsidRPr="00E72F8A">
        <w:rPr>
          <w:rFonts w:ascii="宋体" w:eastAsia="宋体" w:hAnsi="宋体"/>
          <w:color w:val="000000" w:themeColor="text1"/>
          <w:sz w:val="24"/>
          <w:szCs w:val="24"/>
          <w:shd w:val="clear" w:color="auto" w:fill="FFFFFF"/>
        </w:rPr>
        <w:t>电子测量仪器包括通信测试仪器（采样示波器、时钟恢复单元、误码分析仪等）和电性能测试仪器（精密源表、低漏电开关矩阵等），分别面向光通信测试和高精度电学测试。公司是</w:t>
      </w:r>
      <w:proofErr w:type="gramStart"/>
      <w:r w:rsidRPr="00E72F8A">
        <w:rPr>
          <w:rFonts w:ascii="宋体" w:eastAsia="宋体" w:hAnsi="宋体"/>
          <w:color w:val="000000" w:themeColor="text1"/>
          <w:sz w:val="24"/>
          <w:szCs w:val="24"/>
          <w:shd w:val="clear" w:color="auto" w:fill="FFFFFF"/>
        </w:rPr>
        <w:t>业内极</w:t>
      </w:r>
      <w:proofErr w:type="gramEnd"/>
      <w:r w:rsidRPr="00E72F8A">
        <w:rPr>
          <w:rFonts w:ascii="宋体" w:eastAsia="宋体" w:hAnsi="宋体"/>
          <w:color w:val="000000" w:themeColor="text1"/>
          <w:sz w:val="24"/>
          <w:szCs w:val="24"/>
          <w:shd w:val="clear" w:color="auto" w:fill="FFFFFF"/>
        </w:rPr>
        <w:t>少数覆盖光通信产业链中模块、芯片、晶圆等核心环节测试需求的厂商，亦是极少数能量产供货</w:t>
      </w:r>
      <w:r w:rsidRPr="00E72F8A">
        <w:rPr>
          <w:rFonts w:ascii="宋体" w:eastAsia="宋体" w:hAnsi="宋体"/>
          <w:color w:val="000000" w:themeColor="text1"/>
          <w:sz w:val="24"/>
          <w:szCs w:val="24"/>
          <w:shd w:val="clear" w:color="auto" w:fill="FFFFFF"/>
        </w:rPr>
        <w:t>400G/800G/1.6T</w:t>
      </w:r>
      <w:r w:rsidRPr="00E72F8A">
        <w:rPr>
          <w:rFonts w:ascii="宋体" w:eastAsia="宋体" w:hAnsi="宋体"/>
          <w:color w:val="000000" w:themeColor="text1"/>
          <w:sz w:val="24"/>
          <w:szCs w:val="24"/>
          <w:shd w:val="clear" w:color="auto" w:fill="FFFFFF"/>
        </w:rPr>
        <w:t>高速光模块核心测试仪器的企业，</w:t>
      </w:r>
      <w:r w:rsidRPr="00E72F8A">
        <w:rPr>
          <w:rFonts w:ascii="宋体" w:eastAsia="宋体" w:hAnsi="宋体"/>
          <w:color w:val="000000" w:themeColor="text1"/>
          <w:sz w:val="24"/>
          <w:szCs w:val="24"/>
          <w:shd w:val="clear" w:color="auto" w:fill="FFFFFF"/>
        </w:rPr>
        <w:t>1.6T</w:t>
      </w:r>
      <w:r w:rsidRPr="00E72F8A">
        <w:rPr>
          <w:rFonts w:ascii="宋体" w:eastAsia="宋体" w:hAnsi="宋体"/>
          <w:color w:val="000000" w:themeColor="text1"/>
          <w:sz w:val="24"/>
          <w:szCs w:val="24"/>
          <w:shd w:val="clear" w:color="auto" w:fill="FFFFFF"/>
        </w:rPr>
        <w:t>全套核心测试仪器已达业内领先水平。</w:t>
      </w:r>
    </w:p>
    <w:p w:rsidR="00E72F8A" w:rsidRDefault="00B07683" w:rsidP="00E72F8A">
      <w:pPr>
        <w:spacing w:before="0" w:after="0" w:line="360" w:lineRule="auto"/>
        <w:ind w:right="45"/>
        <w:jc w:val="center"/>
        <w:rPr>
          <w:rFonts w:ascii="Cambria Math" w:eastAsia="宋体" w:hAnsi="Cambria Math" w:cs="Cambria Math" w:hint="eastAsia"/>
          <w:color w:val="000000" w:themeColor="text1"/>
          <w:sz w:val="24"/>
          <w:szCs w:val="24"/>
          <w:shd w:val="clear" w:color="auto" w:fill="FFFFFF"/>
        </w:rPr>
      </w:pPr>
      <w:r w:rsidRPr="00E72F8A">
        <w:rPr>
          <w:rFonts w:ascii="宋体" w:eastAsia="宋体" w:hAnsi="宋体"/>
          <w:noProof/>
          <w:color w:val="000000" w:themeColor="text1"/>
          <w:sz w:val="24"/>
          <w:szCs w:val="24"/>
        </w:rPr>
        <w:lastRenderedPageBreak/>
        <w:drawing>
          <wp:inline distT="0" distB="0" distL="0" distR="0" wp14:anchorId="37A60FC7" wp14:editId="78B8116B">
            <wp:extent cx="3943350" cy="2419350"/>
            <wp:effectExtent l="0" t="0" r="0" b="0"/>
            <wp:docPr id="8" name="picture" descr="descript"/>
            <wp:cNvGraphicFramePr/>
            <a:graphic xmlns:a="http://schemas.openxmlformats.org/drawingml/2006/main">
              <a:graphicData uri="http://schemas.openxmlformats.org/drawingml/2006/picture">
                <pic:pic xmlns:pic="http://schemas.openxmlformats.org/drawingml/2006/picture">
                  <pic:nvPicPr>
                    <pic:cNvPr id="9" name="picture" descr="descript"/>
                    <pic:cNvPicPr/>
                  </pic:nvPicPr>
                  <pic:blipFill rotWithShape="1">
                    <a:blip r:embed="rId6"/>
                    <a:srcRect/>
                    <a:stretch/>
                  </pic:blipFill>
                  <pic:spPr>
                    <a:xfrm rot="21600000">
                      <a:off x="0" y="0"/>
                      <a:ext cx="3946141" cy="2421062"/>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公司以电子测量仪器和半导体测试设备为两条主线。</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电子测量仪器</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通信测试仪器主要面向光通信测试，</w:t>
      </w:r>
      <w:r w:rsidRPr="00E72F8A">
        <w:rPr>
          <w:rFonts w:ascii="宋体" w:eastAsia="宋体" w:hAnsi="宋体"/>
          <w:color w:val="000000" w:themeColor="text1"/>
          <w:sz w:val="24"/>
          <w:szCs w:val="24"/>
          <w:shd w:val="clear" w:color="auto" w:fill="FFFFFF"/>
        </w:rPr>
        <w:t>包括采样示波器</w:t>
      </w:r>
      <w:r w:rsidRPr="00E72F8A">
        <w:rPr>
          <w:rFonts w:ascii="宋体" w:eastAsia="宋体" w:hAnsi="宋体"/>
          <w:color w:val="000000" w:themeColor="text1"/>
          <w:sz w:val="24"/>
          <w:szCs w:val="24"/>
          <w:shd w:val="clear" w:color="auto" w:fill="FFFFFF"/>
        </w:rPr>
        <w:t>、时钟恢复单元、误码分析仪、突发误码分析仪、快速波长计等产品。公司具备</w:t>
      </w:r>
      <w:r w:rsidRPr="00E72F8A">
        <w:rPr>
          <w:rFonts w:ascii="宋体" w:eastAsia="宋体" w:hAnsi="宋体"/>
          <w:color w:val="000000" w:themeColor="text1"/>
          <w:sz w:val="24"/>
          <w:szCs w:val="24"/>
          <w:shd w:val="clear" w:color="auto" w:fill="FFFFFF"/>
        </w:rPr>
        <w:t xml:space="preserve">400G/800G/1.6T </w:t>
      </w:r>
      <w:r w:rsidRPr="00E72F8A">
        <w:rPr>
          <w:rFonts w:ascii="宋体" w:eastAsia="宋体" w:hAnsi="宋体"/>
          <w:color w:val="000000" w:themeColor="text1"/>
          <w:sz w:val="24"/>
          <w:szCs w:val="24"/>
          <w:shd w:val="clear" w:color="auto" w:fill="FFFFFF"/>
        </w:rPr>
        <w:t>高速光模块核心测试仪器量产供货能力，为全球第二家推出</w:t>
      </w:r>
      <w:r w:rsidRPr="00E72F8A">
        <w:rPr>
          <w:rFonts w:ascii="宋体" w:eastAsia="宋体" w:hAnsi="宋体"/>
          <w:color w:val="000000" w:themeColor="text1"/>
          <w:sz w:val="24"/>
          <w:szCs w:val="24"/>
          <w:shd w:val="clear" w:color="auto" w:fill="FFFFFF"/>
        </w:rPr>
        <w:t>1.6T</w:t>
      </w:r>
      <w:r w:rsidRPr="00E72F8A">
        <w:rPr>
          <w:rFonts w:ascii="宋体" w:eastAsia="宋体" w:hAnsi="宋体"/>
          <w:color w:val="000000" w:themeColor="text1"/>
          <w:sz w:val="24"/>
          <w:szCs w:val="24"/>
          <w:shd w:val="clear" w:color="auto" w:fill="FFFFFF"/>
        </w:rPr>
        <w:t>光模块全套测试仪器的厂商。作为国内头部企业，</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年公司贡献了中国光通信测试仪器市场</w:t>
      </w:r>
      <w:r w:rsidRPr="00E72F8A">
        <w:rPr>
          <w:rFonts w:ascii="宋体" w:eastAsia="宋体" w:hAnsi="宋体"/>
          <w:color w:val="000000" w:themeColor="text1"/>
          <w:sz w:val="24"/>
          <w:szCs w:val="24"/>
          <w:shd w:val="clear" w:color="auto" w:fill="FFFFFF"/>
        </w:rPr>
        <w:t xml:space="preserve"> 9.9%</w:t>
      </w:r>
      <w:r w:rsidRPr="00E72F8A">
        <w:rPr>
          <w:rFonts w:ascii="宋体" w:eastAsia="宋体" w:hAnsi="宋体"/>
          <w:color w:val="000000" w:themeColor="text1"/>
          <w:sz w:val="24"/>
          <w:szCs w:val="24"/>
          <w:shd w:val="clear" w:color="auto" w:fill="FFFFFF"/>
        </w:rPr>
        <w:t>的市场份额，位列市场第三。</w:t>
      </w:r>
    </w:p>
    <w:p w:rsidR="00471CCE" w:rsidRPr="00E72F8A" w:rsidRDefault="00B07683" w:rsidP="00E72F8A">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电性能测试仪器应用于通信和半导体等领域的高精度电学测试，</w:t>
      </w:r>
      <w:r w:rsidRPr="00E72F8A">
        <w:rPr>
          <w:rFonts w:ascii="宋体" w:eastAsia="宋体" w:hAnsi="宋体"/>
          <w:color w:val="000000" w:themeColor="text1"/>
          <w:sz w:val="24"/>
          <w:szCs w:val="24"/>
          <w:shd w:val="clear" w:color="auto" w:fill="FFFFFF"/>
        </w:rPr>
        <w:t>包括精密源表、低漏电开关矩阵等产品。公司是国内极少数可提供</w:t>
      </w:r>
      <w:r w:rsidRPr="00E72F8A">
        <w:rPr>
          <w:rFonts w:ascii="宋体" w:eastAsia="宋体" w:hAnsi="宋体"/>
          <w:color w:val="000000" w:themeColor="text1"/>
          <w:sz w:val="24"/>
          <w:szCs w:val="24"/>
          <w:shd w:val="clear" w:color="auto" w:fill="FFFFFF"/>
        </w:rPr>
        <w:t xml:space="preserve"> </w:t>
      </w:r>
      <w:proofErr w:type="spellStart"/>
      <w:r w:rsidRPr="00E72F8A">
        <w:rPr>
          <w:rFonts w:ascii="宋体" w:eastAsia="宋体" w:hAnsi="宋体"/>
          <w:color w:val="000000" w:themeColor="text1"/>
          <w:sz w:val="24"/>
          <w:szCs w:val="24"/>
          <w:shd w:val="clear" w:color="auto" w:fill="FFFFFF"/>
        </w:rPr>
        <w:t>PXIe</w:t>
      </w:r>
      <w:proofErr w:type="spellEnd"/>
      <w:r w:rsidRPr="00E72F8A">
        <w:rPr>
          <w:rFonts w:ascii="宋体" w:eastAsia="宋体" w:hAnsi="宋体"/>
          <w:color w:val="000000" w:themeColor="text1"/>
          <w:sz w:val="24"/>
          <w:szCs w:val="24"/>
          <w:shd w:val="clear" w:color="auto" w:fill="FFFFFF"/>
        </w:rPr>
        <w:t xml:space="preserve"> </w:t>
      </w:r>
      <w:r w:rsidRPr="00E72F8A">
        <w:rPr>
          <w:rFonts w:ascii="宋体" w:eastAsia="宋体" w:hAnsi="宋体"/>
          <w:color w:val="000000" w:themeColor="text1"/>
          <w:sz w:val="24"/>
          <w:szCs w:val="24"/>
          <w:shd w:val="clear" w:color="auto" w:fill="FFFFFF"/>
        </w:rPr>
        <w:t>插卡式源表、低漏电开关矩阵、高压源表、脉冲源等多产品矩阵的电性能测试仪器厂商。公司在</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年中国精密</w:t>
      </w:r>
      <w:r w:rsidRPr="00E72F8A">
        <w:rPr>
          <w:rFonts w:ascii="宋体" w:eastAsia="宋体" w:hAnsi="宋体"/>
          <w:color w:val="000000" w:themeColor="text1"/>
          <w:sz w:val="24"/>
          <w:szCs w:val="24"/>
          <w:shd w:val="clear" w:color="auto" w:fill="FFFFFF"/>
        </w:rPr>
        <w:t>源表市场中份额位列本土企业第一。</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半导体测试设备</w:t>
      </w:r>
    </w:p>
    <w:p w:rsidR="00471CCE" w:rsidRPr="00E72F8A" w:rsidRDefault="00B07683" w:rsidP="00E72F8A">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光电子器件测试设备主要面向光通信测试。</w:t>
      </w:r>
      <w:r w:rsidRPr="00E72F8A">
        <w:rPr>
          <w:rFonts w:ascii="宋体" w:eastAsia="宋体" w:hAnsi="宋体"/>
          <w:color w:val="000000" w:themeColor="text1"/>
          <w:sz w:val="24"/>
          <w:szCs w:val="24"/>
          <w:shd w:val="clear" w:color="auto" w:fill="FFFFFF"/>
        </w:rPr>
        <w:t>公司产品全面覆盖</w:t>
      </w:r>
      <w:proofErr w:type="gramStart"/>
      <w:r w:rsidRPr="00E72F8A">
        <w:rPr>
          <w:rFonts w:ascii="宋体" w:eastAsia="宋体" w:hAnsi="宋体"/>
          <w:color w:val="000000" w:themeColor="text1"/>
          <w:sz w:val="24"/>
          <w:szCs w:val="24"/>
          <w:shd w:val="clear" w:color="auto" w:fill="FFFFFF"/>
        </w:rPr>
        <w:t>封装级光芯片</w:t>
      </w:r>
      <w:proofErr w:type="gramEnd"/>
      <w:r w:rsidRPr="00E72F8A">
        <w:rPr>
          <w:rFonts w:ascii="宋体" w:eastAsia="宋体" w:hAnsi="宋体"/>
          <w:color w:val="000000" w:themeColor="text1"/>
          <w:sz w:val="24"/>
          <w:szCs w:val="24"/>
          <w:shd w:val="clear" w:color="auto" w:fill="FFFFFF"/>
        </w:rPr>
        <w:t>、裸</w:t>
      </w:r>
      <w:r w:rsidRPr="00E72F8A">
        <w:rPr>
          <w:rFonts w:ascii="宋体" w:eastAsia="宋体" w:hAnsi="宋体"/>
          <w:color w:val="000000" w:themeColor="text1"/>
          <w:sz w:val="24"/>
          <w:szCs w:val="24"/>
          <w:shd w:val="clear" w:color="auto" w:fill="FFFFFF"/>
        </w:rPr>
        <w:t xml:space="preserve"> Die </w:t>
      </w:r>
      <w:proofErr w:type="gramStart"/>
      <w:r w:rsidRPr="00E72F8A">
        <w:rPr>
          <w:rFonts w:ascii="宋体" w:eastAsia="宋体" w:hAnsi="宋体"/>
          <w:color w:val="000000" w:themeColor="text1"/>
          <w:sz w:val="24"/>
          <w:szCs w:val="24"/>
          <w:shd w:val="clear" w:color="auto" w:fill="FFFFFF"/>
        </w:rPr>
        <w:t>级光芯片</w:t>
      </w:r>
      <w:proofErr w:type="gramEnd"/>
      <w:r w:rsidRPr="00E72F8A">
        <w:rPr>
          <w:rFonts w:ascii="宋体" w:eastAsia="宋体" w:hAnsi="宋体"/>
          <w:color w:val="000000" w:themeColor="text1"/>
          <w:sz w:val="24"/>
          <w:szCs w:val="24"/>
          <w:shd w:val="clear" w:color="auto" w:fill="FFFFFF"/>
        </w:rPr>
        <w:t>、晶</w:t>
      </w:r>
      <w:proofErr w:type="gramStart"/>
      <w:r w:rsidRPr="00E72F8A">
        <w:rPr>
          <w:rFonts w:ascii="宋体" w:eastAsia="宋体" w:hAnsi="宋体"/>
          <w:color w:val="000000" w:themeColor="text1"/>
          <w:sz w:val="24"/>
          <w:szCs w:val="24"/>
          <w:shd w:val="clear" w:color="auto" w:fill="FFFFFF"/>
        </w:rPr>
        <w:t>圆级硅光</w:t>
      </w:r>
      <w:proofErr w:type="gramEnd"/>
      <w:r w:rsidRPr="00E72F8A">
        <w:rPr>
          <w:rFonts w:ascii="宋体" w:eastAsia="宋体" w:hAnsi="宋体"/>
          <w:color w:val="000000" w:themeColor="text1"/>
          <w:sz w:val="24"/>
          <w:szCs w:val="24"/>
          <w:shd w:val="clear" w:color="auto" w:fill="FFFFFF"/>
        </w:rPr>
        <w:t>芯片等光通信产业链上游核心环节测试需求。根据</w:t>
      </w:r>
      <w:r w:rsidRPr="00E72F8A">
        <w:rPr>
          <w:rFonts w:ascii="宋体" w:eastAsia="宋体" w:hAnsi="宋体"/>
          <w:color w:val="000000" w:themeColor="text1"/>
          <w:sz w:val="24"/>
          <w:szCs w:val="24"/>
          <w:shd w:val="clear" w:color="auto" w:fill="FFFFFF"/>
        </w:rPr>
        <w:t xml:space="preserve"> </w:t>
      </w:r>
      <w:proofErr w:type="spellStart"/>
      <w:r w:rsidRPr="00E72F8A">
        <w:rPr>
          <w:rFonts w:ascii="宋体" w:eastAsia="宋体" w:hAnsi="宋体"/>
          <w:color w:val="000000" w:themeColor="text1"/>
          <w:sz w:val="24"/>
          <w:szCs w:val="24"/>
          <w:shd w:val="clear" w:color="auto" w:fill="FFFFFF"/>
        </w:rPr>
        <w:t>Frost&amp;Sullivan</w:t>
      </w:r>
      <w:proofErr w:type="spellEnd"/>
      <w:r w:rsidRPr="00E72F8A">
        <w:rPr>
          <w:rFonts w:ascii="宋体" w:eastAsia="宋体" w:hAnsi="宋体"/>
          <w:color w:val="000000" w:themeColor="text1"/>
          <w:sz w:val="24"/>
          <w:szCs w:val="24"/>
          <w:shd w:val="clear" w:color="auto" w:fill="FFFFFF"/>
        </w:rPr>
        <w:t xml:space="preserve"> </w:t>
      </w:r>
      <w:r w:rsidRPr="00E72F8A">
        <w:rPr>
          <w:rFonts w:ascii="宋体" w:eastAsia="宋体" w:hAnsi="宋体"/>
          <w:color w:val="000000" w:themeColor="text1"/>
          <w:sz w:val="24"/>
          <w:szCs w:val="24"/>
          <w:shd w:val="clear" w:color="auto" w:fill="FFFFFF"/>
        </w:rPr>
        <w:t>数据，</w:t>
      </w:r>
      <w:r w:rsidRPr="00E72F8A">
        <w:rPr>
          <w:rFonts w:ascii="宋体" w:eastAsia="宋体" w:hAnsi="宋体"/>
          <w:color w:val="000000" w:themeColor="text1"/>
          <w:sz w:val="24"/>
          <w:szCs w:val="24"/>
          <w:shd w:val="clear" w:color="auto" w:fill="FFFFFF"/>
        </w:rPr>
        <w:t xml:space="preserve">2024 </w:t>
      </w:r>
      <w:r w:rsidRPr="00E72F8A">
        <w:rPr>
          <w:rFonts w:ascii="宋体" w:eastAsia="宋体" w:hAnsi="宋体"/>
          <w:color w:val="000000" w:themeColor="text1"/>
          <w:sz w:val="24"/>
          <w:szCs w:val="24"/>
          <w:shd w:val="clear" w:color="auto" w:fill="FFFFFF"/>
        </w:rPr>
        <w:t>年中国光电子器件测试设备市场中，公司市场份额位列第一。</w:t>
      </w:r>
    </w:p>
    <w:p w:rsidR="00471CCE" w:rsidRPr="00E72F8A" w:rsidRDefault="00B07683" w:rsidP="00E72F8A">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功率器件测试设备主要面向碳化硅功率器件测试。</w:t>
      </w:r>
      <w:r w:rsidRPr="00E72F8A">
        <w:rPr>
          <w:rFonts w:ascii="宋体" w:eastAsia="宋体" w:hAnsi="宋体"/>
          <w:color w:val="000000" w:themeColor="text1"/>
          <w:sz w:val="24"/>
          <w:szCs w:val="24"/>
          <w:shd w:val="clear" w:color="auto" w:fill="FFFFFF"/>
        </w:rPr>
        <w:t>公司是目前国内极少数同时实现</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系统、功率芯片</w:t>
      </w:r>
      <w:r w:rsidRPr="00E72F8A">
        <w:rPr>
          <w:rFonts w:ascii="宋体" w:eastAsia="宋体" w:hAnsi="宋体"/>
          <w:color w:val="000000" w:themeColor="text1"/>
          <w:sz w:val="24"/>
          <w:szCs w:val="24"/>
          <w:shd w:val="clear" w:color="auto" w:fill="FFFFFF"/>
        </w:rPr>
        <w:t xml:space="preserve"> KGD </w:t>
      </w:r>
      <w:r w:rsidRPr="00E72F8A">
        <w:rPr>
          <w:rFonts w:ascii="宋体" w:eastAsia="宋体" w:hAnsi="宋体"/>
          <w:color w:val="000000" w:themeColor="text1"/>
          <w:sz w:val="24"/>
          <w:szCs w:val="24"/>
          <w:shd w:val="clear" w:color="auto" w:fill="FFFFFF"/>
        </w:rPr>
        <w:t>分选测试系统产业化应用的厂商。</w:t>
      </w:r>
      <w:r w:rsidRPr="00E72F8A">
        <w:rPr>
          <w:rFonts w:ascii="宋体" w:eastAsia="宋体" w:hAnsi="宋体"/>
          <w:color w:val="000000" w:themeColor="text1"/>
          <w:sz w:val="24"/>
          <w:szCs w:val="24"/>
          <w:shd w:val="clear" w:color="auto" w:fill="FFFFFF"/>
        </w:rPr>
        <w:t xml:space="preserve">2024 </w:t>
      </w:r>
      <w:r w:rsidRPr="00E72F8A">
        <w:rPr>
          <w:rFonts w:ascii="宋体" w:eastAsia="宋体" w:hAnsi="宋体"/>
          <w:color w:val="000000" w:themeColor="text1"/>
          <w:sz w:val="24"/>
          <w:szCs w:val="24"/>
          <w:shd w:val="clear" w:color="auto" w:fill="FFFFFF"/>
        </w:rPr>
        <w:t>年中国碳化硅功率器件测试设备市场中，公司贡献</w:t>
      </w:r>
      <w:r w:rsidRPr="00E72F8A">
        <w:rPr>
          <w:rFonts w:ascii="宋体" w:eastAsia="宋体" w:hAnsi="宋体"/>
          <w:color w:val="000000" w:themeColor="text1"/>
          <w:sz w:val="24"/>
          <w:szCs w:val="24"/>
          <w:shd w:val="clear" w:color="auto" w:fill="FFFFFF"/>
        </w:rPr>
        <w:t>21.7%</w:t>
      </w:r>
      <w:r w:rsidRPr="00E72F8A">
        <w:rPr>
          <w:rFonts w:ascii="宋体" w:eastAsia="宋体" w:hAnsi="宋体"/>
          <w:color w:val="000000" w:themeColor="text1"/>
          <w:sz w:val="24"/>
          <w:szCs w:val="24"/>
          <w:shd w:val="clear" w:color="auto" w:fill="FFFFFF"/>
        </w:rPr>
        <w:t>的市场份额，位</w:t>
      </w:r>
      <w:r w:rsidRPr="00E72F8A">
        <w:rPr>
          <w:rFonts w:ascii="宋体" w:eastAsia="宋体" w:hAnsi="宋体"/>
          <w:color w:val="000000" w:themeColor="text1"/>
          <w:sz w:val="24"/>
          <w:szCs w:val="24"/>
          <w:shd w:val="clear" w:color="auto" w:fill="FFFFFF"/>
        </w:rPr>
        <w:t>列国内市场第一；</w:t>
      </w:r>
      <w:r w:rsidRPr="00E72F8A">
        <w:rPr>
          <w:rFonts w:ascii="宋体" w:eastAsia="宋体" w:hAnsi="宋体"/>
          <w:color w:val="000000" w:themeColor="text1"/>
          <w:sz w:val="24"/>
          <w:szCs w:val="24"/>
          <w:shd w:val="clear" w:color="auto" w:fill="FFFFFF"/>
        </w:rPr>
        <w:t xml:space="preserve">2023-2024 </w:t>
      </w:r>
      <w:r w:rsidRPr="00E72F8A">
        <w:rPr>
          <w:rFonts w:ascii="宋体" w:eastAsia="宋体" w:hAnsi="宋体"/>
          <w:color w:val="000000" w:themeColor="text1"/>
          <w:sz w:val="24"/>
          <w:szCs w:val="24"/>
          <w:shd w:val="clear" w:color="auto" w:fill="FFFFFF"/>
        </w:rPr>
        <w:t>年中国碳化硅功率芯片</w:t>
      </w:r>
      <w:r w:rsidRPr="00E72F8A">
        <w:rPr>
          <w:rFonts w:ascii="宋体" w:eastAsia="宋体" w:hAnsi="宋体"/>
          <w:color w:val="000000" w:themeColor="text1"/>
          <w:sz w:val="24"/>
          <w:szCs w:val="24"/>
          <w:shd w:val="clear" w:color="auto" w:fill="FFFFFF"/>
        </w:rPr>
        <w:t xml:space="preserve"> KGD </w:t>
      </w:r>
      <w:r w:rsidRPr="00E72F8A">
        <w:rPr>
          <w:rFonts w:ascii="宋体" w:eastAsia="宋体" w:hAnsi="宋体"/>
          <w:color w:val="000000" w:themeColor="text1"/>
          <w:sz w:val="24"/>
          <w:szCs w:val="24"/>
          <w:shd w:val="clear" w:color="auto" w:fill="FFFFFF"/>
        </w:rPr>
        <w:t>分选测试系统市场中，</w:t>
      </w:r>
      <w:r w:rsidRPr="00E72F8A">
        <w:rPr>
          <w:rFonts w:ascii="宋体" w:eastAsia="宋体" w:hAnsi="宋体"/>
          <w:color w:val="000000" w:themeColor="text1"/>
          <w:sz w:val="24"/>
          <w:szCs w:val="24"/>
          <w:shd w:val="clear" w:color="auto" w:fill="FFFFFF"/>
        </w:rPr>
        <w:t>SPEA</w:t>
      </w:r>
      <w:r w:rsidRPr="00E72F8A">
        <w:rPr>
          <w:rFonts w:ascii="宋体" w:eastAsia="宋体" w:hAnsi="宋体"/>
          <w:color w:val="000000" w:themeColor="text1"/>
          <w:sz w:val="24"/>
          <w:szCs w:val="24"/>
          <w:shd w:val="clear" w:color="auto" w:fill="FFFFFF"/>
        </w:rPr>
        <w:t>、</w:t>
      </w:r>
      <w:proofErr w:type="spellStart"/>
      <w:r w:rsidRPr="00E72F8A">
        <w:rPr>
          <w:rFonts w:ascii="宋体" w:eastAsia="宋体" w:hAnsi="宋体"/>
          <w:color w:val="000000" w:themeColor="text1"/>
          <w:sz w:val="24"/>
          <w:szCs w:val="24"/>
          <w:shd w:val="clear" w:color="auto" w:fill="FFFFFF"/>
        </w:rPr>
        <w:t>Pentamaster</w:t>
      </w:r>
      <w:proofErr w:type="spellEnd"/>
      <w:r w:rsidRPr="00E72F8A">
        <w:rPr>
          <w:rFonts w:ascii="宋体" w:eastAsia="宋体" w:hAnsi="宋体"/>
          <w:color w:val="000000" w:themeColor="text1"/>
          <w:sz w:val="24"/>
          <w:szCs w:val="24"/>
          <w:shd w:val="clear" w:color="auto" w:fill="FFFFFF"/>
        </w:rPr>
        <w:t xml:space="preserve"> </w:t>
      </w:r>
      <w:r w:rsidRPr="00E72F8A">
        <w:rPr>
          <w:rFonts w:ascii="宋体" w:eastAsia="宋体" w:hAnsi="宋体"/>
          <w:color w:val="000000" w:themeColor="text1"/>
          <w:sz w:val="24"/>
          <w:szCs w:val="24"/>
          <w:shd w:val="clear" w:color="auto" w:fill="FFFFFF"/>
        </w:rPr>
        <w:t>等海外企业占据多数市场份额，公司贡献</w:t>
      </w:r>
      <w:r w:rsidRPr="00E72F8A">
        <w:rPr>
          <w:rFonts w:ascii="宋体" w:eastAsia="宋体" w:hAnsi="宋体"/>
          <w:color w:val="000000" w:themeColor="text1"/>
          <w:sz w:val="24"/>
          <w:szCs w:val="24"/>
          <w:shd w:val="clear" w:color="auto" w:fill="FFFFFF"/>
        </w:rPr>
        <w:t xml:space="preserve"> 12.1%</w:t>
      </w:r>
      <w:r w:rsidRPr="00E72F8A">
        <w:rPr>
          <w:rFonts w:ascii="宋体" w:eastAsia="宋体" w:hAnsi="宋体"/>
          <w:color w:val="000000" w:themeColor="text1"/>
          <w:sz w:val="24"/>
          <w:szCs w:val="24"/>
          <w:shd w:val="clear" w:color="auto" w:fill="FFFFFF"/>
        </w:rPr>
        <w:t>的市场份额，位列国内市场第三、本土企业第一。</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电性能测试设备主要面向半导体集成电路电性能测试。</w:t>
      </w:r>
      <w:r w:rsidRPr="00E72F8A">
        <w:rPr>
          <w:rFonts w:ascii="宋体" w:eastAsia="宋体" w:hAnsi="宋体"/>
          <w:color w:val="000000" w:themeColor="text1"/>
          <w:sz w:val="24"/>
          <w:szCs w:val="24"/>
          <w:shd w:val="clear" w:color="auto" w:fill="FFFFFF"/>
        </w:rPr>
        <w:t>公司主要产品包括</w:t>
      </w:r>
      <w:r w:rsidRPr="00E72F8A">
        <w:rPr>
          <w:rFonts w:ascii="宋体" w:eastAsia="宋体" w:hAnsi="宋体"/>
          <w:color w:val="000000" w:themeColor="text1"/>
          <w:sz w:val="24"/>
          <w:szCs w:val="24"/>
          <w:shd w:val="clear" w:color="auto" w:fill="FFFFFF"/>
        </w:rPr>
        <w:t xml:space="preserve"> WAT </w:t>
      </w:r>
      <w:r w:rsidRPr="00E72F8A">
        <w:rPr>
          <w:rFonts w:ascii="宋体" w:eastAsia="宋体" w:hAnsi="宋体"/>
          <w:color w:val="000000" w:themeColor="text1"/>
          <w:sz w:val="24"/>
          <w:szCs w:val="24"/>
          <w:shd w:val="clear" w:color="auto" w:fill="FFFFFF"/>
        </w:rPr>
        <w:t>测试机、</w:t>
      </w:r>
      <w:proofErr w:type="gramStart"/>
      <w:r w:rsidRPr="00E72F8A">
        <w:rPr>
          <w:rFonts w:ascii="宋体" w:eastAsia="宋体" w:hAnsi="宋体"/>
          <w:color w:val="000000" w:themeColor="text1"/>
          <w:sz w:val="24"/>
          <w:szCs w:val="24"/>
          <w:shd w:val="clear" w:color="auto" w:fill="FFFFFF"/>
        </w:rPr>
        <w:t>晶圆级可靠性</w:t>
      </w:r>
      <w:proofErr w:type="gramEnd"/>
      <w:r w:rsidRPr="00E72F8A">
        <w:rPr>
          <w:rFonts w:ascii="宋体" w:eastAsia="宋体" w:hAnsi="宋体"/>
          <w:color w:val="000000" w:themeColor="text1"/>
          <w:sz w:val="24"/>
          <w:szCs w:val="24"/>
          <w:shd w:val="clear" w:color="auto" w:fill="FFFFFF"/>
        </w:rPr>
        <w:t>测试系统等，是国内少数具备精密源表等核心测试部件自主能力的半导体测试设备厂商。随着电性能测试设备市场拓展持续推进，公司市场份额有望进一步提升。</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6F93F207" wp14:editId="19B8DCD3">
            <wp:extent cx="3790950" cy="2171700"/>
            <wp:effectExtent l="0" t="0" r="0" b="0"/>
            <wp:docPr id="11"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rotWithShape="1">
                    <a:blip r:embed="rId7"/>
                    <a:srcRect/>
                    <a:stretch/>
                  </pic:blipFill>
                  <pic:spPr>
                    <a:xfrm rot="21600000">
                      <a:off x="0" y="0"/>
                      <a:ext cx="3789092" cy="2170635"/>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1.2  </w:t>
      </w:r>
      <w:r w:rsidRPr="00E72F8A">
        <w:rPr>
          <w:rFonts w:ascii="宋体" w:eastAsia="宋体" w:hAnsi="宋体"/>
          <w:b/>
          <w:color w:val="000000" w:themeColor="text1"/>
          <w:sz w:val="24"/>
          <w:szCs w:val="24"/>
          <w:shd w:val="clear" w:color="auto" w:fill="FFFFFF"/>
        </w:rPr>
        <w:t>行业景气带动收入利润高增</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收入</w:t>
      </w:r>
      <w:proofErr w:type="gramStart"/>
      <w:r w:rsidRPr="00E72F8A">
        <w:rPr>
          <w:rFonts w:ascii="宋体" w:eastAsia="宋体" w:hAnsi="宋体"/>
          <w:b/>
          <w:color w:val="000000" w:themeColor="text1"/>
          <w:sz w:val="24"/>
          <w:szCs w:val="24"/>
          <w:shd w:val="clear" w:color="auto" w:fill="FFFFFF"/>
        </w:rPr>
        <w:t>端持续</w:t>
      </w:r>
      <w:proofErr w:type="gramEnd"/>
      <w:r w:rsidRPr="00E72F8A">
        <w:rPr>
          <w:rFonts w:ascii="宋体" w:eastAsia="宋体" w:hAnsi="宋体"/>
          <w:b/>
          <w:color w:val="000000" w:themeColor="text1"/>
          <w:sz w:val="24"/>
          <w:szCs w:val="24"/>
          <w:shd w:val="clear" w:color="auto" w:fill="FFFFFF"/>
        </w:rPr>
        <w:t>放量，</w:t>
      </w:r>
      <w:r w:rsidRPr="00E72F8A">
        <w:rPr>
          <w:rFonts w:ascii="宋体" w:eastAsia="宋体" w:hAnsi="宋体"/>
          <w:b/>
          <w:color w:val="000000" w:themeColor="text1"/>
          <w:sz w:val="24"/>
          <w:szCs w:val="24"/>
          <w:shd w:val="clear" w:color="auto" w:fill="FFFFFF"/>
        </w:rPr>
        <w:t>带动业绩增长。</w:t>
      </w:r>
      <w:r w:rsidRPr="00E72F8A">
        <w:rPr>
          <w:rFonts w:ascii="宋体" w:eastAsia="宋体" w:hAnsi="宋体"/>
          <w:color w:val="000000" w:themeColor="text1"/>
          <w:sz w:val="24"/>
          <w:szCs w:val="24"/>
          <w:shd w:val="clear" w:color="auto" w:fill="FFFFFF"/>
        </w:rPr>
        <w:t>2023-2025</w:t>
      </w:r>
      <w:r w:rsidRPr="00E72F8A">
        <w:rPr>
          <w:rFonts w:ascii="宋体" w:eastAsia="宋体" w:hAnsi="宋体"/>
          <w:color w:val="000000" w:themeColor="text1"/>
          <w:sz w:val="24"/>
          <w:szCs w:val="24"/>
          <w:shd w:val="clear" w:color="auto" w:fill="FFFFFF"/>
        </w:rPr>
        <w:t>年公司营业收入由</w:t>
      </w:r>
      <w:r w:rsidRPr="00E72F8A">
        <w:rPr>
          <w:rFonts w:ascii="宋体" w:eastAsia="宋体" w:hAnsi="宋体"/>
          <w:color w:val="000000" w:themeColor="text1"/>
          <w:sz w:val="24"/>
          <w:szCs w:val="24"/>
          <w:shd w:val="clear" w:color="auto" w:fill="FFFFFF"/>
        </w:rPr>
        <w:t>2.76</w:t>
      </w:r>
      <w:r w:rsidRPr="00E72F8A">
        <w:rPr>
          <w:rFonts w:ascii="宋体" w:eastAsia="宋体" w:hAnsi="宋体"/>
          <w:color w:val="000000" w:themeColor="text1"/>
          <w:sz w:val="24"/>
          <w:szCs w:val="24"/>
          <w:shd w:val="clear" w:color="auto" w:fill="FFFFFF"/>
        </w:rPr>
        <w:t>亿元增至</w:t>
      </w:r>
      <w:r w:rsidRPr="00E72F8A">
        <w:rPr>
          <w:rFonts w:ascii="宋体" w:eastAsia="宋体" w:hAnsi="宋体"/>
          <w:color w:val="000000" w:themeColor="text1"/>
          <w:sz w:val="24"/>
          <w:szCs w:val="24"/>
          <w:shd w:val="clear" w:color="auto" w:fill="FFFFFF"/>
        </w:rPr>
        <w:t>11.94</w:t>
      </w:r>
      <w:r w:rsidRPr="00E72F8A">
        <w:rPr>
          <w:rFonts w:ascii="宋体" w:eastAsia="宋体" w:hAnsi="宋体"/>
          <w:color w:val="000000" w:themeColor="text1"/>
          <w:sz w:val="24"/>
          <w:szCs w:val="24"/>
          <w:shd w:val="clear" w:color="auto" w:fill="FFFFFF"/>
        </w:rPr>
        <w:t>亿元，复合增速</w:t>
      </w:r>
      <w:r w:rsidRPr="00E72F8A">
        <w:rPr>
          <w:rFonts w:ascii="宋体" w:eastAsia="宋体" w:hAnsi="宋体"/>
          <w:color w:val="000000" w:themeColor="text1"/>
          <w:sz w:val="24"/>
          <w:szCs w:val="24"/>
          <w:shd w:val="clear" w:color="auto" w:fill="FFFFFF"/>
        </w:rPr>
        <w:t>108%</w:t>
      </w:r>
      <w:r w:rsidRPr="00E72F8A">
        <w:rPr>
          <w:rFonts w:ascii="宋体" w:eastAsia="宋体" w:hAnsi="宋体"/>
          <w:color w:val="000000" w:themeColor="text1"/>
          <w:sz w:val="24"/>
          <w:szCs w:val="24"/>
          <w:shd w:val="clear" w:color="auto" w:fill="FFFFFF"/>
        </w:rPr>
        <w:t>；其中</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年同比增长</w:t>
      </w:r>
      <w:r w:rsidRPr="00E72F8A">
        <w:rPr>
          <w:rFonts w:ascii="宋体" w:eastAsia="宋体" w:hAnsi="宋体"/>
          <w:color w:val="000000" w:themeColor="text1"/>
          <w:sz w:val="24"/>
          <w:szCs w:val="24"/>
          <w:shd w:val="clear" w:color="auto" w:fill="FFFFFF"/>
        </w:rPr>
        <w:t>185.95%</w:t>
      </w:r>
      <w:r w:rsidRPr="00E72F8A">
        <w:rPr>
          <w:rFonts w:ascii="宋体" w:eastAsia="宋体" w:hAnsi="宋体"/>
          <w:color w:val="000000" w:themeColor="text1"/>
          <w:sz w:val="24"/>
          <w:szCs w:val="24"/>
          <w:shd w:val="clear" w:color="auto" w:fill="FFFFFF"/>
        </w:rPr>
        <w:t>，主要来自高速光模块测试仪器批量交付和半导体测试设备收入贡献提升。公司</w:t>
      </w:r>
      <w:r w:rsidRPr="00E72F8A">
        <w:rPr>
          <w:rFonts w:ascii="宋体" w:eastAsia="宋体" w:hAnsi="宋体"/>
          <w:color w:val="000000" w:themeColor="text1"/>
          <w:sz w:val="24"/>
          <w:szCs w:val="24"/>
          <w:shd w:val="clear" w:color="auto" w:fill="FFFFFF"/>
        </w:rPr>
        <w:t>2023</w:t>
      </w:r>
      <w:r w:rsidRPr="00E72F8A">
        <w:rPr>
          <w:rFonts w:ascii="宋体" w:eastAsia="宋体" w:hAnsi="宋体"/>
          <w:color w:val="000000" w:themeColor="text1"/>
          <w:sz w:val="24"/>
          <w:szCs w:val="24"/>
          <w:shd w:val="clear" w:color="auto" w:fill="FFFFFF"/>
        </w:rPr>
        <w:t>年</w:t>
      </w:r>
      <w:proofErr w:type="gramStart"/>
      <w:r w:rsidRPr="00E72F8A">
        <w:rPr>
          <w:rFonts w:ascii="宋体" w:eastAsia="宋体" w:hAnsi="宋体"/>
          <w:color w:val="000000" w:themeColor="text1"/>
          <w:sz w:val="24"/>
          <w:szCs w:val="24"/>
          <w:shd w:val="clear" w:color="auto" w:fill="FFFFFF"/>
        </w:rPr>
        <w:t>归母净利润</w:t>
      </w:r>
      <w:proofErr w:type="gramEnd"/>
      <w:r w:rsidRPr="00E72F8A">
        <w:rPr>
          <w:rFonts w:ascii="宋体" w:eastAsia="宋体" w:hAnsi="宋体"/>
          <w:color w:val="000000" w:themeColor="text1"/>
          <w:sz w:val="24"/>
          <w:szCs w:val="24"/>
          <w:shd w:val="clear" w:color="auto" w:fill="FFFFFF"/>
        </w:rPr>
        <w:t>为</w:t>
      </w:r>
      <w:r w:rsidRPr="00E72F8A">
        <w:rPr>
          <w:rFonts w:ascii="宋体" w:eastAsia="宋体" w:hAnsi="宋体"/>
          <w:color w:val="000000" w:themeColor="text1"/>
          <w:sz w:val="24"/>
          <w:szCs w:val="24"/>
          <w:shd w:val="clear" w:color="auto" w:fill="FFFFFF"/>
        </w:rPr>
        <w:t>-0.55</w:t>
      </w:r>
      <w:r w:rsidRPr="00E72F8A">
        <w:rPr>
          <w:rFonts w:ascii="宋体" w:eastAsia="宋体" w:hAnsi="宋体"/>
          <w:color w:val="000000" w:themeColor="text1"/>
          <w:sz w:val="24"/>
          <w:szCs w:val="24"/>
          <w:shd w:val="clear" w:color="auto" w:fill="FFFFFF"/>
        </w:rPr>
        <w:t>亿元，</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年转正至</w:t>
      </w:r>
      <w:r w:rsidRPr="00E72F8A">
        <w:rPr>
          <w:rFonts w:ascii="宋体" w:eastAsia="宋体" w:hAnsi="宋体"/>
          <w:color w:val="000000" w:themeColor="text1"/>
          <w:sz w:val="24"/>
          <w:szCs w:val="24"/>
          <w:shd w:val="clear" w:color="auto" w:fill="FFFFFF"/>
        </w:rPr>
        <w:t>1.40</w:t>
      </w:r>
      <w:r w:rsidRPr="00E72F8A">
        <w:rPr>
          <w:rFonts w:ascii="宋体" w:eastAsia="宋体" w:hAnsi="宋体"/>
          <w:color w:val="000000" w:themeColor="text1"/>
          <w:sz w:val="24"/>
          <w:szCs w:val="24"/>
          <w:shd w:val="clear" w:color="auto" w:fill="FFFFFF"/>
        </w:rPr>
        <w:t>亿元，</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年进一步增至</w:t>
      </w:r>
      <w:r w:rsidRPr="00E72F8A">
        <w:rPr>
          <w:rFonts w:ascii="宋体" w:eastAsia="宋体" w:hAnsi="宋体"/>
          <w:color w:val="000000" w:themeColor="text1"/>
          <w:sz w:val="24"/>
          <w:szCs w:val="24"/>
          <w:shd w:val="clear" w:color="auto" w:fill="FFFFFF"/>
        </w:rPr>
        <w:t>1.74</w:t>
      </w:r>
      <w:r w:rsidRPr="00E72F8A">
        <w:rPr>
          <w:rFonts w:ascii="宋体" w:eastAsia="宋体" w:hAnsi="宋体"/>
          <w:color w:val="000000" w:themeColor="text1"/>
          <w:sz w:val="24"/>
          <w:szCs w:val="24"/>
          <w:shd w:val="clear" w:color="auto" w:fill="FFFFFF"/>
        </w:rPr>
        <w:t>亿元。受益于</w:t>
      </w:r>
      <w:r w:rsidRPr="00E72F8A">
        <w:rPr>
          <w:rFonts w:ascii="宋体" w:eastAsia="宋体" w:hAnsi="宋体"/>
          <w:color w:val="000000" w:themeColor="text1"/>
          <w:sz w:val="24"/>
          <w:szCs w:val="24"/>
          <w:shd w:val="clear" w:color="auto" w:fill="FFFFFF"/>
        </w:rPr>
        <w:t>AI</w:t>
      </w:r>
      <w:proofErr w:type="gramStart"/>
      <w:r w:rsidRPr="00E72F8A">
        <w:rPr>
          <w:rFonts w:ascii="宋体" w:eastAsia="宋体" w:hAnsi="宋体"/>
          <w:color w:val="000000" w:themeColor="text1"/>
          <w:sz w:val="24"/>
          <w:szCs w:val="24"/>
          <w:shd w:val="clear" w:color="auto" w:fill="FFFFFF"/>
        </w:rPr>
        <w:t>算力需求</w:t>
      </w:r>
      <w:proofErr w:type="gramEnd"/>
      <w:r w:rsidRPr="00E72F8A">
        <w:rPr>
          <w:rFonts w:ascii="宋体" w:eastAsia="宋体" w:hAnsi="宋体"/>
          <w:color w:val="000000" w:themeColor="text1"/>
          <w:sz w:val="24"/>
          <w:szCs w:val="24"/>
          <w:shd w:val="clear" w:color="auto" w:fill="FFFFFF"/>
        </w:rPr>
        <w:t>带动下游扩产，公司测试仪器需求快速增长，</w:t>
      </w:r>
      <w:r w:rsidRPr="00E72F8A">
        <w:rPr>
          <w:rFonts w:ascii="宋体" w:eastAsia="宋体" w:hAnsi="宋体"/>
          <w:color w:val="000000" w:themeColor="text1"/>
          <w:sz w:val="24"/>
          <w:szCs w:val="24"/>
          <w:shd w:val="clear" w:color="auto" w:fill="FFFFFF"/>
        </w:rPr>
        <w:t>2026</w:t>
      </w:r>
      <w:r w:rsidRPr="00E72F8A">
        <w:rPr>
          <w:rFonts w:ascii="宋体" w:eastAsia="宋体" w:hAnsi="宋体"/>
          <w:color w:val="000000" w:themeColor="text1"/>
          <w:sz w:val="24"/>
          <w:szCs w:val="24"/>
          <w:shd w:val="clear" w:color="auto" w:fill="FFFFFF"/>
        </w:rPr>
        <w:t>年上半年预计实现净利润</w:t>
      </w:r>
      <w:r w:rsidRPr="00E72F8A">
        <w:rPr>
          <w:rFonts w:ascii="宋体" w:eastAsia="宋体" w:hAnsi="宋体"/>
          <w:color w:val="000000" w:themeColor="text1"/>
          <w:sz w:val="24"/>
          <w:szCs w:val="24"/>
          <w:shd w:val="clear" w:color="auto" w:fill="FFFFFF"/>
        </w:rPr>
        <w:t>5.1</w:t>
      </w:r>
      <w:r w:rsidRPr="00E72F8A">
        <w:rPr>
          <w:rFonts w:ascii="宋体" w:eastAsia="宋体" w:hAnsi="宋体"/>
          <w:color w:val="000000" w:themeColor="text1"/>
          <w:sz w:val="24"/>
          <w:szCs w:val="24"/>
          <w:shd w:val="clear" w:color="auto" w:fill="FFFFFF"/>
        </w:rPr>
        <w:t>亿</w:t>
      </w:r>
      <w:r w:rsidRPr="00E72F8A">
        <w:rPr>
          <w:rFonts w:ascii="宋体" w:eastAsia="宋体" w:hAnsi="宋体"/>
          <w:color w:val="000000" w:themeColor="text1"/>
          <w:sz w:val="24"/>
          <w:szCs w:val="24"/>
          <w:shd w:val="clear" w:color="auto" w:fill="FFFFFF"/>
        </w:rPr>
        <w:t>-5.8</w:t>
      </w:r>
      <w:r w:rsidRPr="00E72F8A">
        <w:rPr>
          <w:rFonts w:ascii="宋体" w:eastAsia="宋体" w:hAnsi="宋体"/>
          <w:color w:val="000000" w:themeColor="text1"/>
          <w:sz w:val="24"/>
          <w:szCs w:val="24"/>
          <w:shd w:val="clear" w:color="auto" w:fill="FFFFFF"/>
        </w:rPr>
        <w:t>亿元，同比增长</w:t>
      </w:r>
      <w:r w:rsidRPr="00E72F8A">
        <w:rPr>
          <w:rFonts w:ascii="宋体" w:eastAsia="宋体" w:hAnsi="宋体"/>
          <w:color w:val="000000" w:themeColor="text1"/>
          <w:sz w:val="24"/>
          <w:szCs w:val="24"/>
          <w:shd w:val="clear" w:color="auto" w:fill="FFFFFF"/>
        </w:rPr>
        <w:t>802%-926%</w:t>
      </w:r>
      <w:r w:rsidRPr="00E72F8A">
        <w:rPr>
          <w:rFonts w:ascii="宋体" w:eastAsia="宋体" w:hAnsi="宋体"/>
          <w:color w:val="000000" w:themeColor="text1"/>
          <w:sz w:val="24"/>
          <w:szCs w:val="24"/>
          <w:shd w:val="clear" w:color="auto" w:fill="FFFFFF"/>
        </w:rPr>
        <w:t>。公司已进入收入兑现和利润释放阶段。</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毛利率维持高位，净利率</w:t>
      </w:r>
      <w:proofErr w:type="gramStart"/>
      <w:r w:rsidRPr="00E72F8A">
        <w:rPr>
          <w:rFonts w:ascii="宋体" w:eastAsia="宋体" w:hAnsi="宋体"/>
          <w:b/>
          <w:color w:val="000000" w:themeColor="text1"/>
          <w:sz w:val="24"/>
          <w:szCs w:val="24"/>
          <w:shd w:val="clear" w:color="auto" w:fill="FFFFFF"/>
        </w:rPr>
        <w:t>随规模</w:t>
      </w:r>
      <w:proofErr w:type="gramEnd"/>
      <w:r w:rsidRPr="00E72F8A">
        <w:rPr>
          <w:rFonts w:ascii="宋体" w:eastAsia="宋体" w:hAnsi="宋体"/>
          <w:b/>
          <w:color w:val="000000" w:themeColor="text1"/>
          <w:sz w:val="24"/>
          <w:szCs w:val="24"/>
          <w:shd w:val="clear" w:color="auto" w:fill="FFFFFF"/>
        </w:rPr>
        <w:t>放大改善。</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年公司销售毛利率分别为</w:t>
      </w:r>
      <w:r w:rsidRPr="00E72F8A">
        <w:rPr>
          <w:rFonts w:ascii="宋体" w:eastAsia="宋体" w:hAnsi="宋体"/>
          <w:color w:val="000000" w:themeColor="text1"/>
          <w:sz w:val="24"/>
          <w:szCs w:val="24"/>
          <w:shd w:val="clear" w:color="auto" w:fill="FFFFFF"/>
        </w:rPr>
        <w:t>63.63%</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58.84%</w:t>
      </w:r>
      <w:r w:rsidRPr="00E72F8A">
        <w:rPr>
          <w:rFonts w:ascii="宋体" w:eastAsia="宋体" w:hAnsi="宋体"/>
          <w:color w:val="000000" w:themeColor="text1"/>
          <w:sz w:val="24"/>
          <w:szCs w:val="24"/>
          <w:shd w:val="clear" w:color="auto" w:fill="FFFFFF"/>
        </w:rPr>
        <w:t>，销售净利率分别为</w:t>
      </w:r>
      <w:r w:rsidRPr="00E72F8A">
        <w:rPr>
          <w:rFonts w:ascii="宋体" w:eastAsia="宋体" w:hAnsi="宋体"/>
          <w:color w:val="000000" w:themeColor="text1"/>
          <w:sz w:val="24"/>
          <w:szCs w:val="24"/>
          <w:shd w:val="clear" w:color="auto" w:fill="FFFFFF"/>
        </w:rPr>
        <w:t>17.86%</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14.56%</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2022—2023</w:t>
      </w:r>
      <w:r w:rsidRPr="00E72F8A">
        <w:rPr>
          <w:rFonts w:ascii="宋体" w:eastAsia="宋体" w:hAnsi="宋体"/>
          <w:color w:val="000000" w:themeColor="text1"/>
          <w:sz w:val="24"/>
          <w:szCs w:val="24"/>
          <w:shd w:val="clear" w:color="auto" w:fill="FFFFFF"/>
        </w:rPr>
        <w:t>年公司</w:t>
      </w:r>
      <w:proofErr w:type="gramStart"/>
      <w:r w:rsidRPr="00E72F8A">
        <w:rPr>
          <w:rFonts w:ascii="宋体" w:eastAsia="宋体" w:hAnsi="宋体"/>
          <w:color w:val="000000" w:themeColor="text1"/>
          <w:sz w:val="24"/>
          <w:szCs w:val="24"/>
          <w:shd w:val="clear" w:color="auto" w:fill="FFFFFF"/>
        </w:rPr>
        <w:t>归母净利润</w:t>
      </w:r>
      <w:proofErr w:type="gramEnd"/>
      <w:r w:rsidRPr="00E72F8A">
        <w:rPr>
          <w:rFonts w:ascii="宋体" w:eastAsia="宋体" w:hAnsi="宋体"/>
          <w:color w:val="000000" w:themeColor="text1"/>
          <w:sz w:val="24"/>
          <w:szCs w:val="24"/>
          <w:shd w:val="clear" w:color="auto" w:fill="FFFFFF"/>
        </w:rPr>
        <w:t>为负，系股权激励与高强度研发投入所致；</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年高端测试仪器实现关键性能突破，叠加行业需求爆发，实现扭亏为盈。</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41E4911" wp14:editId="38E5D42A">
            <wp:extent cx="3867150" cy="1333500"/>
            <wp:effectExtent l="0" t="0" r="0" b="0"/>
            <wp:docPr id="14" name="picture" descr="descript"/>
            <wp:cNvGraphicFramePr/>
            <a:graphic xmlns:a="http://schemas.openxmlformats.org/drawingml/2006/main">
              <a:graphicData uri="http://schemas.openxmlformats.org/drawingml/2006/picture">
                <pic:pic xmlns:pic="http://schemas.openxmlformats.org/drawingml/2006/picture">
                  <pic:nvPicPr>
                    <pic:cNvPr id="15" name="picture" descr="descript"/>
                    <pic:cNvPicPr/>
                  </pic:nvPicPr>
                  <pic:blipFill rotWithShape="1">
                    <a:blip r:embed="rId8"/>
                    <a:srcRect/>
                    <a:stretch/>
                  </pic:blipFill>
                  <pic:spPr>
                    <a:xfrm rot="21600000">
                      <a:off x="0" y="0"/>
                      <a:ext cx="3865254" cy="1332846"/>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Cambria Math" w:eastAsia="宋体" w:hAnsi="Cambria Math" w:cs="Cambria Math"/>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成本优化显著，费用率持续下降。</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年起公司管理费用率持续降低，</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年降至</w:t>
      </w:r>
      <w:r w:rsidRPr="00E72F8A">
        <w:rPr>
          <w:rFonts w:ascii="宋体" w:eastAsia="宋体" w:hAnsi="宋体"/>
          <w:color w:val="000000" w:themeColor="text1"/>
          <w:sz w:val="24"/>
          <w:szCs w:val="24"/>
          <w:shd w:val="clear" w:color="auto" w:fill="FFFFFF"/>
        </w:rPr>
        <w:t>12.32%</w:t>
      </w:r>
      <w:r w:rsidRPr="00E72F8A">
        <w:rPr>
          <w:rFonts w:ascii="宋体" w:eastAsia="宋体" w:hAnsi="宋体"/>
          <w:color w:val="000000" w:themeColor="text1"/>
          <w:sz w:val="24"/>
          <w:szCs w:val="24"/>
          <w:shd w:val="clear" w:color="auto" w:fill="FFFFFF"/>
        </w:rPr>
        <w:t>，主要因股份支付费用逐步消化及收入规模摊薄效应显现，同期销售费用率降至</w:t>
      </w:r>
      <w:r w:rsidRPr="00E72F8A">
        <w:rPr>
          <w:rFonts w:ascii="宋体" w:eastAsia="宋体" w:hAnsi="宋体"/>
          <w:color w:val="000000" w:themeColor="text1"/>
          <w:sz w:val="24"/>
          <w:szCs w:val="24"/>
          <w:shd w:val="clear" w:color="auto" w:fill="FFFFFF"/>
        </w:rPr>
        <w:t>6.10%</w:t>
      </w:r>
      <w:r w:rsidRPr="00E72F8A">
        <w:rPr>
          <w:rFonts w:ascii="宋体" w:eastAsia="宋体" w:hAnsi="宋体"/>
          <w:color w:val="000000" w:themeColor="text1"/>
          <w:sz w:val="24"/>
          <w:szCs w:val="24"/>
          <w:shd w:val="clear" w:color="auto" w:fill="FFFFFF"/>
        </w:rPr>
        <w:t>，主要因前期已完成客户导入，需求放量后显著摊薄。</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Cambria Math" w:eastAsia="宋体" w:hAnsi="Cambria Math" w:cs="Cambria Math"/>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研发投入</w:t>
      </w:r>
      <w:r w:rsidRPr="00E72F8A">
        <w:rPr>
          <w:rFonts w:ascii="宋体" w:eastAsia="宋体" w:hAnsi="宋体"/>
          <w:b/>
          <w:color w:val="000000" w:themeColor="text1"/>
          <w:sz w:val="24"/>
          <w:szCs w:val="24"/>
          <w:shd w:val="clear" w:color="auto" w:fill="FFFFFF"/>
        </w:rPr>
        <w:t>持续增加，保持竞争优势。</w:t>
      </w:r>
      <w:r w:rsidRPr="00E72F8A">
        <w:rPr>
          <w:rFonts w:ascii="宋体" w:eastAsia="宋体" w:hAnsi="宋体"/>
          <w:color w:val="000000" w:themeColor="text1"/>
          <w:sz w:val="24"/>
          <w:szCs w:val="24"/>
          <w:shd w:val="clear" w:color="auto" w:fill="FFFFFF"/>
        </w:rPr>
        <w:t>公司研发费用从</w:t>
      </w:r>
      <w:r w:rsidRPr="00E72F8A">
        <w:rPr>
          <w:rFonts w:ascii="宋体" w:eastAsia="宋体" w:hAnsi="宋体"/>
          <w:color w:val="000000" w:themeColor="text1"/>
          <w:sz w:val="24"/>
          <w:szCs w:val="24"/>
          <w:shd w:val="clear" w:color="auto" w:fill="FFFFFF"/>
        </w:rPr>
        <w:t>2022</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5357</w:t>
      </w:r>
      <w:r w:rsidRPr="00E72F8A">
        <w:rPr>
          <w:rFonts w:ascii="宋体" w:eastAsia="宋体" w:hAnsi="宋体"/>
          <w:color w:val="000000" w:themeColor="text1"/>
          <w:sz w:val="24"/>
          <w:szCs w:val="24"/>
          <w:shd w:val="clear" w:color="auto" w:fill="FFFFFF"/>
        </w:rPr>
        <w:t>万元，逐步增至</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2.8</w:t>
      </w:r>
      <w:r w:rsidRPr="00E72F8A">
        <w:rPr>
          <w:rFonts w:ascii="宋体" w:eastAsia="宋体" w:hAnsi="宋体"/>
          <w:color w:val="000000" w:themeColor="text1"/>
          <w:sz w:val="24"/>
          <w:szCs w:val="24"/>
          <w:shd w:val="clear" w:color="auto" w:fill="FFFFFF"/>
        </w:rPr>
        <w:t>亿元，</w:t>
      </w:r>
      <w:proofErr w:type="gramStart"/>
      <w:r w:rsidRPr="00E72F8A">
        <w:rPr>
          <w:rFonts w:ascii="宋体" w:eastAsia="宋体" w:hAnsi="宋体"/>
          <w:color w:val="000000" w:themeColor="text1"/>
          <w:sz w:val="24"/>
          <w:szCs w:val="24"/>
          <w:shd w:val="clear" w:color="auto" w:fill="FFFFFF"/>
        </w:rPr>
        <w:t>占营收</w:t>
      </w:r>
      <w:proofErr w:type="gramEnd"/>
      <w:r w:rsidRPr="00E72F8A">
        <w:rPr>
          <w:rFonts w:ascii="宋体" w:eastAsia="宋体" w:hAnsi="宋体"/>
          <w:color w:val="000000" w:themeColor="text1"/>
          <w:sz w:val="24"/>
          <w:szCs w:val="24"/>
          <w:shd w:val="clear" w:color="auto" w:fill="FFFFFF"/>
        </w:rPr>
        <w:t>比重</w:t>
      </w:r>
      <w:r w:rsidRPr="00E72F8A">
        <w:rPr>
          <w:rFonts w:ascii="宋体" w:eastAsia="宋体" w:hAnsi="宋体"/>
          <w:color w:val="000000" w:themeColor="text1"/>
          <w:sz w:val="24"/>
          <w:szCs w:val="24"/>
          <w:shd w:val="clear" w:color="auto" w:fill="FFFFFF"/>
        </w:rPr>
        <w:t>23%</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2022</w:t>
      </w:r>
      <w:r w:rsidRPr="00E72F8A">
        <w:rPr>
          <w:rFonts w:ascii="宋体" w:eastAsia="宋体" w:hAnsi="宋体"/>
          <w:color w:val="000000" w:themeColor="text1"/>
          <w:sz w:val="24"/>
          <w:szCs w:val="24"/>
          <w:shd w:val="clear" w:color="auto" w:fill="FFFFFF"/>
        </w:rPr>
        <w:t>年以来持续保持在</w:t>
      </w:r>
      <w:r w:rsidRPr="00E72F8A">
        <w:rPr>
          <w:rFonts w:ascii="宋体" w:eastAsia="宋体" w:hAnsi="宋体"/>
          <w:color w:val="000000" w:themeColor="text1"/>
          <w:sz w:val="24"/>
          <w:szCs w:val="24"/>
          <w:shd w:val="clear" w:color="auto" w:fill="FFFFFF"/>
        </w:rPr>
        <w:t>20%</w:t>
      </w:r>
      <w:r w:rsidRPr="00E72F8A">
        <w:rPr>
          <w:rFonts w:ascii="宋体" w:eastAsia="宋体" w:hAnsi="宋体"/>
          <w:color w:val="000000" w:themeColor="text1"/>
          <w:sz w:val="24"/>
          <w:szCs w:val="24"/>
          <w:shd w:val="clear" w:color="auto" w:fill="FFFFFF"/>
        </w:rPr>
        <w:t>以上。高速光通信测试、光电子器件测试与功率器件测试对高速信号处理、微弱信号采集和自动化能力要求高，持续高强度研发投入推动产品迭代和客户导入。</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08A664D7" wp14:editId="7277316B">
            <wp:extent cx="3867150" cy="1371600"/>
            <wp:effectExtent l="0" t="0" r="0" b="0"/>
            <wp:docPr id="17"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rotWithShape="1">
                    <a:blip r:embed="rId9"/>
                    <a:srcRect/>
                    <a:stretch/>
                  </pic:blipFill>
                  <pic:spPr>
                    <a:xfrm rot="21600000">
                      <a:off x="0" y="0"/>
                      <a:ext cx="3871630" cy="1373189"/>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1.3  </w:t>
      </w:r>
      <w:r w:rsidRPr="00E72F8A">
        <w:rPr>
          <w:rFonts w:ascii="宋体" w:eastAsia="宋体" w:hAnsi="宋体"/>
          <w:b/>
          <w:color w:val="000000" w:themeColor="text1"/>
          <w:sz w:val="24"/>
          <w:szCs w:val="24"/>
          <w:shd w:val="clear" w:color="auto" w:fill="FFFFFF"/>
        </w:rPr>
        <w:t>控制权集中，核心团队产业背景深厚</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公司控制权较为集中。</w:t>
      </w:r>
      <w:r w:rsidRPr="00E72F8A">
        <w:rPr>
          <w:rFonts w:ascii="宋体" w:eastAsia="宋体" w:hAnsi="宋体"/>
          <w:color w:val="000000" w:themeColor="text1"/>
          <w:sz w:val="24"/>
          <w:szCs w:val="24"/>
          <w:shd w:val="clear" w:color="auto" w:fill="FFFFFF"/>
        </w:rPr>
        <w:t>胡海洋、黄建军、杨建为公司实际控制人，分别担任董事长、董事兼总经理、董事兼副总经理，于</w:t>
      </w:r>
      <w:r w:rsidRPr="00E72F8A">
        <w:rPr>
          <w:rFonts w:ascii="宋体" w:eastAsia="宋体" w:hAnsi="宋体"/>
          <w:color w:val="000000" w:themeColor="text1"/>
          <w:sz w:val="24"/>
          <w:szCs w:val="24"/>
          <w:shd w:val="clear" w:color="auto" w:fill="FFFFFF"/>
        </w:rPr>
        <w:t>2019</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12</w:t>
      </w:r>
      <w:r w:rsidRPr="00E72F8A">
        <w:rPr>
          <w:rFonts w:ascii="宋体" w:eastAsia="宋体" w:hAnsi="宋体"/>
          <w:color w:val="000000" w:themeColor="text1"/>
          <w:sz w:val="24"/>
          <w:szCs w:val="24"/>
          <w:shd w:val="clear" w:color="auto" w:fill="FFFFFF"/>
        </w:rPr>
        <w:t>月签署《一致行动人协议》，上市后合计直接持股</w:t>
      </w:r>
      <w:r w:rsidRPr="00E72F8A">
        <w:rPr>
          <w:rFonts w:ascii="宋体" w:eastAsia="宋体" w:hAnsi="宋体"/>
          <w:color w:val="000000" w:themeColor="text1"/>
          <w:sz w:val="24"/>
          <w:szCs w:val="24"/>
          <w:shd w:val="clear" w:color="auto" w:fill="FFFFFF"/>
        </w:rPr>
        <w:t>25.17%</w:t>
      </w:r>
      <w:r w:rsidRPr="00E72F8A">
        <w:rPr>
          <w:rFonts w:ascii="宋体" w:eastAsia="宋体" w:hAnsi="宋体"/>
          <w:color w:val="000000" w:themeColor="text1"/>
          <w:sz w:val="24"/>
          <w:szCs w:val="24"/>
          <w:shd w:val="clear" w:color="auto" w:fill="FFFFFF"/>
        </w:rPr>
        <w:t>，其中胡海洋直接持股</w:t>
      </w:r>
      <w:r w:rsidRPr="00E72F8A">
        <w:rPr>
          <w:rFonts w:ascii="宋体" w:eastAsia="宋体" w:hAnsi="宋体"/>
          <w:color w:val="000000" w:themeColor="text1"/>
          <w:sz w:val="24"/>
          <w:szCs w:val="24"/>
          <w:shd w:val="clear" w:color="auto" w:fill="FFFFFF"/>
        </w:rPr>
        <w:t>15.41%</w:t>
      </w:r>
      <w:r w:rsidRPr="00E72F8A">
        <w:rPr>
          <w:rFonts w:ascii="宋体" w:eastAsia="宋体" w:hAnsi="宋体"/>
          <w:color w:val="000000" w:themeColor="text1"/>
          <w:sz w:val="24"/>
          <w:szCs w:val="24"/>
          <w:shd w:val="clear" w:color="auto" w:fill="FFFFFF"/>
        </w:rPr>
        <w:t>、为控股股东。</w:t>
      </w:r>
      <w:r w:rsidRPr="00E72F8A">
        <w:rPr>
          <w:rFonts w:ascii="宋体" w:eastAsia="宋体" w:hAnsi="宋体"/>
          <w:b/>
          <w:color w:val="000000" w:themeColor="text1"/>
          <w:sz w:val="24"/>
          <w:szCs w:val="24"/>
          <w:shd w:val="clear" w:color="auto" w:fill="FFFFFF"/>
        </w:rPr>
        <w:t>核心团队具备深厚产业背景</w:t>
      </w:r>
      <w:r w:rsidRPr="00E72F8A">
        <w:rPr>
          <w:rFonts w:ascii="宋体" w:eastAsia="宋体" w:hAnsi="宋体"/>
          <w:color w:val="000000" w:themeColor="text1"/>
          <w:sz w:val="24"/>
          <w:szCs w:val="24"/>
          <w:shd w:val="clear" w:color="auto" w:fill="FFFFFF"/>
        </w:rPr>
        <w:t>，胡海洋曾任安捷伦科技</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是</w:t>
      </w:r>
      <w:proofErr w:type="gramStart"/>
      <w:r w:rsidRPr="00E72F8A">
        <w:rPr>
          <w:rFonts w:ascii="宋体" w:eastAsia="宋体" w:hAnsi="宋体"/>
          <w:color w:val="000000" w:themeColor="text1"/>
          <w:sz w:val="24"/>
          <w:szCs w:val="24"/>
          <w:shd w:val="clear" w:color="auto" w:fill="FFFFFF"/>
        </w:rPr>
        <w:t>德科技</w:t>
      </w:r>
      <w:proofErr w:type="gramEnd"/>
      <w:r w:rsidRPr="00E72F8A">
        <w:rPr>
          <w:rFonts w:ascii="宋体" w:eastAsia="宋体" w:hAnsi="宋体"/>
          <w:color w:val="000000" w:themeColor="text1"/>
          <w:sz w:val="24"/>
          <w:szCs w:val="24"/>
          <w:shd w:val="clear" w:color="auto" w:fill="FFFFFF"/>
        </w:rPr>
        <w:t>应用工程师、实验室主任、资深技术顾问；黄</w:t>
      </w:r>
      <w:proofErr w:type="gramStart"/>
      <w:r w:rsidRPr="00E72F8A">
        <w:rPr>
          <w:rFonts w:ascii="宋体" w:eastAsia="宋体" w:hAnsi="宋体"/>
          <w:color w:val="000000" w:themeColor="text1"/>
          <w:sz w:val="24"/>
          <w:szCs w:val="24"/>
          <w:shd w:val="clear" w:color="auto" w:fill="FFFFFF"/>
        </w:rPr>
        <w:t>建军曾</w:t>
      </w:r>
      <w:proofErr w:type="gramEnd"/>
      <w:r w:rsidRPr="00E72F8A">
        <w:rPr>
          <w:rFonts w:ascii="宋体" w:eastAsia="宋体" w:hAnsi="宋体"/>
          <w:color w:val="000000" w:themeColor="text1"/>
          <w:sz w:val="24"/>
          <w:szCs w:val="24"/>
          <w:shd w:val="clear" w:color="auto" w:fill="FFFFFF"/>
        </w:rPr>
        <w:t>在菲尼</w:t>
      </w:r>
      <w:proofErr w:type="gramStart"/>
      <w:r w:rsidRPr="00E72F8A">
        <w:rPr>
          <w:rFonts w:ascii="宋体" w:eastAsia="宋体" w:hAnsi="宋体"/>
          <w:color w:val="000000" w:themeColor="text1"/>
          <w:sz w:val="24"/>
          <w:szCs w:val="24"/>
          <w:shd w:val="clear" w:color="auto" w:fill="FFFFFF"/>
        </w:rPr>
        <w:t>萨</w:t>
      </w:r>
      <w:proofErr w:type="gramEnd"/>
      <w:r w:rsidRPr="00E72F8A">
        <w:rPr>
          <w:rFonts w:ascii="宋体" w:eastAsia="宋体" w:hAnsi="宋体"/>
          <w:color w:val="000000" w:themeColor="text1"/>
          <w:sz w:val="24"/>
          <w:szCs w:val="24"/>
          <w:shd w:val="clear" w:color="auto" w:fill="FFFFFF"/>
        </w:rPr>
        <w:t>担任高级工程师、工程经理、工程总监；</w:t>
      </w:r>
      <w:proofErr w:type="gramStart"/>
      <w:r w:rsidRPr="00E72F8A">
        <w:rPr>
          <w:rFonts w:ascii="宋体" w:eastAsia="宋体" w:hAnsi="宋体"/>
          <w:color w:val="000000" w:themeColor="text1"/>
          <w:sz w:val="24"/>
          <w:szCs w:val="24"/>
          <w:shd w:val="clear" w:color="auto" w:fill="FFFFFF"/>
        </w:rPr>
        <w:t>杨建曾任</w:t>
      </w:r>
      <w:proofErr w:type="gramEnd"/>
      <w:r w:rsidRPr="00E72F8A">
        <w:rPr>
          <w:rFonts w:ascii="宋体" w:eastAsia="宋体" w:hAnsi="宋体"/>
          <w:color w:val="000000" w:themeColor="text1"/>
          <w:sz w:val="24"/>
          <w:szCs w:val="24"/>
          <w:shd w:val="clear" w:color="auto" w:fill="FFFFFF"/>
        </w:rPr>
        <w:t>安捷伦科技</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是</w:t>
      </w:r>
      <w:proofErr w:type="gramStart"/>
      <w:r w:rsidRPr="00E72F8A">
        <w:rPr>
          <w:rFonts w:ascii="宋体" w:eastAsia="宋体" w:hAnsi="宋体"/>
          <w:color w:val="000000" w:themeColor="text1"/>
          <w:sz w:val="24"/>
          <w:szCs w:val="24"/>
          <w:shd w:val="clear" w:color="auto" w:fill="FFFFFF"/>
        </w:rPr>
        <w:t>德科技</w:t>
      </w:r>
      <w:proofErr w:type="gramEnd"/>
      <w:r w:rsidRPr="00E72F8A">
        <w:rPr>
          <w:rFonts w:ascii="宋体" w:eastAsia="宋体" w:hAnsi="宋体"/>
          <w:color w:val="000000" w:themeColor="text1"/>
          <w:sz w:val="24"/>
          <w:szCs w:val="24"/>
          <w:shd w:val="clear" w:color="auto" w:fill="FFFFFF"/>
        </w:rPr>
        <w:t>销售经理，三人背景覆盖技术研发、产品工程与市场销售，与公司高端测试仪器及光通信客户定位高度契合。</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30A88B0F" wp14:editId="4CEB937E">
            <wp:extent cx="3790950" cy="1895475"/>
            <wp:effectExtent l="0" t="0" r="0" b="0"/>
            <wp:docPr id="20"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rotWithShape="1">
                    <a:blip r:embed="rId10"/>
                    <a:srcRect/>
                    <a:stretch/>
                  </pic:blipFill>
                  <pic:spPr>
                    <a:xfrm rot="21600000">
                      <a:off x="0" y="0"/>
                      <a:ext cx="3795500" cy="1897750"/>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1.4  </w:t>
      </w:r>
      <w:r w:rsidRPr="00E72F8A">
        <w:rPr>
          <w:rFonts w:ascii="宋体" w:eastAsia="宋体" w:hAnsi="宋体"/>
          <w:b/>
          <w:color w:val="000000" w:themeColor="text1"/>
          <w:sz w:val="24"/>
          <w:szCs w:val="24"/>
          <w:shd w:val="clear" w:color="auto" w:fill="FFFFFF"/>
        </w:rPr>
        <w:t>深耕光通信主业，拓展车</w:t>
      </w:r>
      <w:proofErr w:type="gramStart"/>
      <w:r w:rsidRPr="00E72F8A">
        <w:rPr>
          <w:rFonts w:ascii="宋体" w:eastAsia="宋体" w:hAnsi="宋体"/>
          <w:b/>
          <w:color w:val="000000" w:themeColor="text1"/>
          <w:sz w:val="24"/>
          <w:szCs w:val="24"/>
          <w:shd w:val="clear" w:color="auto" w:fill="FFFFFF"/>
        </w:rPr>
        <w:t>规</w:t>
      </w:r>
      <w:proofErr w:type="gramEnd"/>
      <w:r w:rsidRPr="00E72F8A">
        <w:rPr>
          <w:rFonts w:ascii="宋体" w:eastAsia="宋体" w:hAnsi="宋体"/>
          <w:b/>
          <w:color w:val="000000" w:themeColor="text1"/>
          <w:sz w:val="24"/>
          <w:szCs w:val="24"/>
          <w:shd w:val="clear" w:color="auto" w:fill="FFFFFF"/>
        </w:rPr>
        <w:t>、存储和数字测试仪器</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 </w:t>
      </w:r>
      <w:r w:rsidRPr="00E72F8A">
        <w:rPr>
          <w:rFonts w:ascii="宋体" w:eastAsia="宋体" w:hAnsi="宋体"/>
          <w:color w:val="000000" w:themeColor="text1"/>
          <w:sz w:val="24"/>
          <w:szCs w:val="24"/>
          <w:shd w:val="clear" w:color="auto" w:fill="FFFFFF"/>
        </w:rPr>
        <w:t>公司立足光通信测试主业，拓展存储、车</w:t>
      </w:r>
      <w:proofErr w:type="gramStart"/>
      <w:r w:rsidRPr="00E72F8A">
        <w:rPr>
          <w:rFonts w:ascii="宋体" w:eastAsia="宋体" w:hAnsi="宋体"/>
          <w:color w:val="000000" w:themeColor="text1"/>
          <w:sz w:val="24"/>
          <w:szCs w:val="24"/>
          <w:shd w:val="clear" w:color="auto" w:fill="FFFFFF"/>
        </w:rPr>
        <w:t>规</w:t>
      </w:r>
      <w:proofErr w:type="gramEnd"/>
      <w:r w:rsidRPr="00E72F8A">
        <w:rPr>
          <w:rFonts w:ascii="宋体" w:eastAsia="宋体" w:hAnsi="宋体"/>
          <w:color w:val="000000" w:themeColor="text1"/>
          <w:sz w:val="24"/>
          <w:szCs w:val="24"/>
          <w:shd w:val="clear" w:color="auto" w:fill="FFFFFF"/>
        </w:rPr>
        <w:t>及数字测试仪器，平台化布局清晰。</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年公司募集资金</w:t>
      </w:r>
      <w:r w:rsidRPr="00E72F8A">
        <w:rPr>
          <w:rFonts w:ascii="宋体" w:eastAsia="宋体" w:hAnsi="宋体"/>
          <w:color w:val="000000" w:themeColor="text1"/>
          <w:sz w:val="24"/>
          <w:szCs w:val="24"/>
          <w:shd w:val="clear" w:color="auto" w:fill="FFFFFF"/>
        </w:rPr>
        <w:t>17.11</w:t>
      </w:r>
      <w:r w:rsidRPr="00E72F8A">
        <w:rPr>
          <w:rFonts w:ascii="宋体" w:eastAsia="宋体" w:hAnsi="宋体"/>
          <w:color w:val="000000" w:themeColor="text1"/>
          <w:sz w:val="24"/>
          <w:szCs w:val="24"/>
          <w:shd w:val="clear" w:color="auto" w:fill="FFFFFF"/>
        </w:rPr>
        <w:t>亿元，投向下一代光通信测试设备、车</w:t>
      </w:r>
      <w:proofErr w:type="gramStart"/>
      <w:r w:rsidRPr="00E72F8A">
        <w:rPr>
          <w:rFonts w:ascii="宋体" w:eastAsia="宋体" w:hAnsi="宋体"/>
          <w:color w:val="000000" w:themeColor="text1"/>
          <w:sz w:val="24"/>
          <w:szCs w:val="24"/>
          <w:shd w:val="clear" w:color="auto" w:fill="FFFFFF"/>
        </w:rPr>
        <w:t>规</w:t>
      </w:r>
      <w:proofErr w:type="gramEnd"/>
      <w:r w:rsidRPr="00E72F8A">
        <w:rPr>
          <w:rFonts w:ascii="宋体" w:eastAsia="宋体" w:hAnsi="宋体"/>
          <w:color w:val="000000" w:themeColor="text1"/>
          <w:sz w:val="24"/>
          <w:szCs w:val="24"/>
          <w:shd w:val="clear" w:color="auto" w:fill="FFFFFF"/>
        </w:rPr>
        <w:t>芯片测试设备、存储测试设备、数字测试仪器和研发中心建设项目，强化光通信测试主业，拓展存储、车</w:t>
      </w:r>
      <w:proofErr w:type="gramStart"/>
      <w:r w:rsidRPr="00E72F8A">
        <w:rPr>
          <w:rFonts w:ascii="宋体" w:eastAsia="宋体" w:hAnsi="宋体"/>
          <w:color w:val="000000" w:themeColor="text1"/>
          <w:sz w:val="24"/>
          <w:szCs w:val="24"/>
          <w:shd w:val="clear" w:color="auto" w:fill="FFFFFF"/>
        </w:rPr>
        <w:t>规</w:t>
      </w:r>
      <w:proofErr w:type="gramEnd"/>
      <w:r w:rsidRPr="00E72F8A">
        <w:rPr>
          <w:rFonts w:ascii="宋体" w:eastAsia="宋体" w:hAnsi="宋体"/>
          <w:color w:val="000000" w:themeColor="text1"/>
          <w:sz w:val="24"/>
          <w:szCs w:val="24"/>
          <w:shd w:val="clear" w:color="auto" w:fill="FFFFFF"/>
        </w:rPr>
        <w:t>、数字测试仪器业务。车</w:t>
      </w:r>
      <w:proofErr w:type="gramStart"/>
      <w:r w:rsidRPr="00E72F8A">
        <w:rPr>
          <w:rFonts w:ascii="宋体" w:eastAsia="宋体" w:hAnsi="宋体"/>
          <w:color w:val="000000" w:themeColor="text1"/>
          <w:sz w:val="24"/>
          <w:szCs w:val="24"/>
          <w:shd w:val="clear" w:color="auto" w:fill="FFFFFF"/>
        </w:rPr>
        <w:t>规</w:t>
      </w:r>
      <w:proofErr w:type="gramEnd"/>
      <w:r w:rsidRPr="00E72F8A">
        <w:rPr>
          <w:rFonts w:ascii="宋体" w:eastAsia="宋体" w:hAnsi="宋体"/>
          <w:color w:val="000000" w:themeColor="text1"/>
          <w:sz w:val="24"/>
          <w:szCs w:val="24"/>
          <w:shd w:val="clear" w:color="auto" w:fill="FFFFFF"/>
        </w:rPr>
        <w:t>芯片测试设备对应可靠性测试需求，数字测试仪器指向更为标准化、可复制的通用仪器产品，两者共同支撑公司从专用测试设备向平台化扩张。</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0FAAF812" wp14:editId="2CFB917F">
            <wp:extent cx="4314825" cy="1428750"/>
            <wp:effectExtent l="0" t="0" r="0" b="0"/>
            <wp:docPr id="23"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rotWithShape="1">
                    <a:blip r:embed="rId11"/>
                    <a:srcRect/>
                    <a:stretch/>
                  </pic:blipFill>
                  <pic:spPr>
                    <a:xfrm rot="21600000">
                      <a:off x="0" y="0"/>
                      <a:ext cx="4325762" cy="1432371"/>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存储测试系统是公司平台化能力延伸的重要方向</w:t>
      </w:r>
      <w:r w:rsidRPr="00E72F8A">
        <w:rPr>
          <w:rFonts w:ascii="宋体" w:eastAsia="宋体" w:hAnsi="宋体"/>
          <w:color w:val="000000" w:themeColor="text1"/>
          <w:sz w:val="24"/>
          <w:szCs w:val="24"/>
          <w:shd w:val="clear" w:color="auto" w:fill="FFFFFF"/>
        </w:rPr>
        <w:t>。公司重点布局存储测试领域，推进高速存储芯片测试系统</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HBM</w:t>
      </w:r>
      <w:r w:rsidRPr="00E72F8A">
        <w:rPr>
          <w:rFonts w:ascii="宋体" w:eastAsia="宋体" w:hAnsi="宋体"/>
          <w:color w:val="000000" w:themeColor="text1"/>
          <w:sz w:val="24"/>
          <w:szCs w:val="24"/>
          <w:shd w:val="clear" w:color="auto" w:fill="FFFFFF"/>
        </w:rPr>
        <w:t>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分选测试系统及</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芯片老化系统的研发与产业化，产品覆盖测试机、</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分选及老化测试等核心环节。公司光模块测试与功率器件测试积累的高速信号处理、微弱信号采集及超精密运动控制等核心技术，可复用于存储测试设备研发，降低技术迁移成本。</w:t>
      </w:r>
    </w:p>
    <w:p w:rsidR="00471CCE" w:rsidRPr="00E72F8A" w:rsidRDefault="00B07683" w:rsidP="00E72F8A">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二、</w:t>
      </w:r>
      <w:r w:rsidRPr="00E72F8A">
        <w:rPr>
          <w:rFonts w:ascii="宋体" w:eastAsia="宋体" w:hAnsi="宋体"/>
          <w:b/>
          <w:color w:val="000000" w:themeColor="text1"/>
          <w:sz w:val="24"/>
          <w:szCs w:val="24"/>
          <w:shd w:val="clear" w:color="auto" w:fill="FFFFFF"/>
        </w:rPr>
        <w:t xml:space="preserve"> </w:t>
      </w:r>
      <w:r w:rsidRPr="00E72F8A">
        <w:rPr>
          <w:rFonts w:ascii="宋体" w:eastAsia="宋体" w:hAnsi="宋体"/>
          <w:b/>
          <w:color w:val="000000" w:themeColor="text1"/>
          <w:sz w:val="24"/>
          <w:szCs w:val="24"/>
          <w:shd w:val="clear" w:color="auto" w:fill="FFFFFF"/>
        </w:rPr>
        <w:t>行业：</w:t>
      </w:r>
      <w:r w:rsidRPr="00E72F8A">
        <w:rPr>
          <w:rFonts w:ascii="宋体" w:eastAsia="宋体" w:hAnsi="宋体"/>
          <w:b/>
          <w:color w:val="000000" w:themeColor="text1"/>
          <w:sz w:val="24"/>
          <w:szCs w:val="24"/>
          <w:shd w:val="clear" w:color="auto" w:fill="FFFFFF"/>
        </w:rPr>
        <w:t>AI</w:t>
      </w:r>
      <w:r w:rsidRPr="00E72F8A">
        <w:rPr>
          <w:rFonts w:ascii="宋体" w:eastAsia="宋体" w:hAnsi="宋体"/>
          <w:b/>
          <w:color w:val="000000" w:themeColor="text1"/>
          <w:sz w:val="24"/>
          <w:szCs w:val="24"/>
          <w:shd w:val="clear" w:color="auto" w:fill="FFFFFF"/>
        </w:rPr>
        <w:t>驱动光无源器件需求爆发，</w:t>
      </w:r>
      <w:r w:rsidRPr="00E72F8A">
        <w:rPr>
          <w:rFonts w:ascii="宋体" w:eastAsia="宋体" w:hAnsi="宋体"/>
          <w:b/>
          <w:color w:val="000000" w:themeColor="text1"/>
          <w:sz w:val="24"/>
          <w:szCs w:val="24"/>
          <w:shd w:val="clear" w:color="auto" w:fill="FFFFFF"/>
        </w:rPr>
        <w:t>CPO</w:t>
      </w:r>
      <w:r w:rsidRPr="00E72F8A">
        <w:rPr>
          <w:rFonts w:ascii="宋体" w:eastAsia="宋体" w:hAnsi="宋体"/>
          <w:b/>
          <w:color w:val="000000" w:themeColor="text1"/>
          <w:sz w:val="24"/>
          <w:szCs w:val="24"/>
          <w:shd w:val="clear" w:color="auto" w:fill="FFFFFF"/>
        </w:rPr>
        <w:t>打开新空间</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 xml:space="preserve">2.1 </w:t>
      </w:r>
      <w:r w:rsidRPr="00E72F8A">
        <w:rPr>
          <w:rFonts w:ascii="宋体" w:eastAsia="宋体" w:hAnsi="宋体"/>
          <w:b/>
          <w:color w:val="000000" w:themeColor="text1"/>
          <w:sz w:val="24"/>
          <w:szCs w:val="24"/>
          <w:shd w:val="clear" w:color="auto" w:fill="FFFFFF"/>
        </w:rPr>
        <w:t>行业需求：</w:t>
      </w:r>
      <w:r w:rsidRPr="00E72F8A">
        <w:rPr>
          <w:rFonts w:ascii="宋体" w:eastAsia="宋体" w:hAnsi="宋体"/>
          <w:b/>
          <w:color w:val="000000" w:themeColor="text1"/>
          <w:sz w:val="24"/>
          <w:szCs w:val="24"/>
          <w:shd w:val="clear" w:color="auto" w:fill="FFFFFF"/>
        </w:rPr>
        <w:t>AI</w:t>
      </w:r>
      <w:proofErr w:type="gramStart"/>
      <w:r w:rsidRPr="00E72F8A">
        <w:rPr>
          <w:rFonts w:ascii="宋体" w:eastAsia="宋体" w:hAnsi="宋体"/>
          <w:b/>
          <w:color w:val="000000" w:themeColor="text1"/>
          <w:sz w:val="24"/>
          <w:szCs w:val="24"/>
          <w:shd w:val="clear" w:color="auto" w:fill="FFFFFF"/>
        </w:rPr>
        <w:t>算力推动</w:t>
      </w:r>
      <w:proofErr w:type="gramEnd"/>
      <w:r w:rsidRPr="00E72F8A">
        <w:rPr>
          <w:rFonts w:ascii="宋体" w:eastAsia="宋体" w:hAnsi="宋体"/>
          <w:b/>
          <w:color w:val="000000" w:themeColor="text1"/>
          <w:sz w:val="24"/>
          <w:szCs w:val="24"/>
          <w:shd w:val="clear" w:color="auto" w:fill="FFFFFF"/>
        </w:rPr>
        <w:t>光模块测试需求放量</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 AI</w:t>
      </w:r>
      <w:proofErr w:type="gramStart"/>
      <w:r w:rsidRPr="00E72F8A">
        <w:rPr>
          <w:rFonts w:ascii="宋体" w:eastAsia="宋体" w:hAnsi="宋体"/>
          <w:b/>
          <w:color w:val="000000" w:themeColor="text1"/>
          <w:sz w:val="24"/>
          <w:szCs w:val="24"/>
          <w:shd w:val="clear" w:color="auto" w:fill="FFFFFF"/>
        </w:rPr>
        <w:t>算力建设</w:t>
      </w:r>
      <w:proofErr w:type="gramEnd"/>
      <w:r w:rsidRPr="00E72F8A">
        <w:rPr>
          <w:rFonts w:ascii="宋体" w:eastAsia="宋体" w:hAnsi="宋体"/>
          <w:b/>
          <w:color w:val="000000" w:themeColor="text1"/>
          <w:sz w:val="24"/>
          <w:szCs w:val="24"/>
          <w:shd w:val="clear" w:color="auto" w:fill="FFFFFF"/>
        </w:rPr>
        <w:t>持续驱动数据中心内部互联带宽升级，高速光模块加速向</w:t>
      </w:r>
      <w:r w:rsidRPr="00E72F8A">
        <w:rPr>
          <w:rFonts w:ascii="宋体" w:eastAsia="宋体" w:hAnsi="宋体"/>
          <w:b/>
          <w:color w:val="000000" w:themeColor="text1"/>
          <w:sz w:val="24"/>
          <w:szCs w:val="24"/>
          <w:shd w:val="clear" w:color="auto" w:fill="FFFFFF"/>
        </w:rPr>
        <w:t>400G</w:t>
      </w:r>
      <w:r w:rsidRPr="00E72F8A">
        <w:rPr>
          <w:rFonts w:ascii="宋体" w:eastAsia="宋体" w:hAnsi="宋体"/>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800G</w:t>
      </w:r>
      <w:r w:rsidRPr="00E72F8A">
        <w:rPr>
          <w:rFonts w:ascii="宋体" w:eastAsia="宋体" w:hAnsi="宋体"/>
          <w:b/>
          <w:color w:val="000000" w:themeColor="text1"/>
          <w:sz w:val="24"/>
          <w:szCs w:val="24"/>
          <w:shd w:val="clear" w:color="auto" w:fill="FFFFFF"/>
        </w:rPr>
        <w:t>乃至</w:t>
      </w:r>
      <w:r w:rsidRPr="00E72F8A">
        <w:rPr>
          <w:rFonts w:ascii="宋体" w:eastAsia="宋体" w:hAnsi="宋体"/>
          <w:b/>
          <w:color w:val="000000" w:themeColor="text1"/>
          <w:sz w:val="24"/>
          <w:szCs w:val="24"/>
          <w:shd w:val="clear" w:color="auto" w:fill="FFFFFF"/>
        </w:rPr>
        <w:t>1.6T</w:t>
      </w:r>
      <w:r w:rsidRPr="00E72F8A">
        <w:rPr>
          <w:rFonts w:ascii="宋体" w:eastAsia="宋体" w:hAnsi="宋体"/>
          <w:b/>
          <w:color w:val="000000" w:themeColor="text1"/>
          <w:sz w:val="24"/>
          <w:szCs w:val="24"/>
          <w:shd w:val="clear" w:color="auto" w:fill="FFFFFF"/>
        </w:rPr>
        <w:t>速率迭代。</w:t>
      </w:r>
      <w:r w:rsidRPr="00E72F8A">
        <w:rPr>
          <w:rFonts w:ascii="宋体" w:eastAsia="宋体" w:hAnsi="宋体"/>
          <w:color w:val="000000" w:themeColor="text1"/>
          <w:sz w:val="24"/>
          <w:szCs w:val="24"/>
          <w:shd w:val="clear" w:color="auto" w:fill="FFFFFF"/>
        </w:rPr>
        <w:t>速率提升同步放大测试难度</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眼图、误码、时钟</w:t>
      </w:r>
      <w:r w:rsidRPr="00E72F8A">
        <w:rPr>
          <w:rFonts w:ascii="宋体" w:eastAsia="宋体" w:hAnsi="宋体"/>
          <w:color w:val="000000" w:themeColor="text1"/>
          <w:sz w:val="24"/>
          <w:szCs w:val="24"/>
          <w:shd w:val="clear" w:color="auto" w:fill="FFFFFF"/>
        </w:rPr>
        <w:t>恢复、中心波长和光功率等指标要求更为苛刻，带动采样示波器、时钟恢复单元、误码分析仪、快速波长计向更高带宽和更高速率方向升级。</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08605FBF" wp14:editId="7445C85F">
            <wp:extent cx="4267200" cy="2209800"/>
            <wp:effectExtent l="0" t="0" r="0" b="0"/>
            <wp:docPr id="26"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rotWithShape="1">
                    <a:blip r:embed="rId12"/>
                    <a:srcRect/>
                    <a:stretch/>
                  </pic:blipFill>
                  <pic:spPr>
                    <a:xfrm rot="21600000">
                      <a:off x="0" y="0"/>
                      <a:ext cx="4265108" cy="2208717"/>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Cambria Math" w:eastAsia="宋体" w:hAnsi="Cambria Math" w:cs="Cambria Math"/>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高速光模块需求扩张提升光通信测试仪器市场空间。</w:t>
      </w:r>
      <w:r w:rsidRPr="00E72F8A">
        <w:rPr>
          <w:rFonts w:ascii="宋体" w:eastAsia="宋体" w:hAnsi="宋体"/>
          <w:color w:val="000000" w:themeColor="text1"/>
          <w:sz w:val="24"/>
          <w:szCs w:val="24"/>
          <w:shd w:val="clear" w:color="auto" w:fill="FFFFFF"/>
        </w:rPr>
        <w:t>据</w:t>
      </w:r>
      <w:proofErr w:type="spellStart"/>
      <w:r w:rsidRPr="00E72F8A">
        <w:rPr>
          <w:rFonts w:ascii="宋体" w:eastAsia="宋体" w:hAnsi="宋体"/>
          <w:color w:val="000000" w:themeColor="text1"/>
          <w:sz w:val="24"/>
          <w:szCs w:val="24"/>
          <w:shd w:val="clear" w:color="auto" w:fill="FFFFFF"/>
        </w:rPr>
        <w:t>LightCounting</w:t>
      </w:r>
      <w:proofErr w:type="spellEnd"/>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2023</w:t>
      </w:r>
      <w:r w:rsidRPr="00E72F8A">
        <w:rPr>
          <w:rFonts w:ascii="宋体" w:eastAsia="宋体" w:hAnsi="宋体"/>
          <w:color w:val="000000" w:themeColor="text1"/>
          <w:sz w:val="24"/>
          <w:szCs w:val="24"/>
          <w:shd w:val="clear" w:color="auto" w:fill="FFFFFF"/>
        </w:rPr>
        <w:t>年</w:t>
      </w:r>
      <w:proofErr w:type="gramStart"/>
      <w:r w:rsidRPr="00E72F8A">
        <w:rPr>
          <w:rFonts w:ascii="宋体" w:eastAsia="宋体" w:hAnsi="宋体"/>
          <w:color w:val="000000" w:themeColor="text1"/>
          <w:sz w:val="24"/>
          <w:szCs w:val="24"/>
          <w:shd w:val="clear" w:color="auto" w:fill="FFFFFF"/>
        </w:rPr>
        <w:t>全球数通光</w:t>
      </w:r>
      <w:proofErr w:type="gramEnd"/>
      <w:r w:rsidRPr="00E72F8A">
        <w:rPr>
          <w:rFonts w:ascii="宋体" w:eastAsia="宋体" w:hAnsi="宋体"/>
          <w:color w:val="000000" w:themeColor="text1"/>
          <w:sz w:val="24"/>
          <w:szCs w:val="24"/>
          <w:shd w:val="clear" w:color="auto" w:fill="FFFFFF"/>
        </w:rPr>
        <w:t>模块市场规模为</w:t>
      </w:r>
      <w:r w:rsidRPr="00E72F8A">
        <w:rPr>
          <w:rFonts w:ascii="宋体" w:eastAsia="宋体" w:hAnsi="宋体"/>
          <w:color w:val="000000" w:themeColor="text1"/>
          <w:sz w:val="24"/>
          <w:szCs w:val="24"/>
          <w:shd w:val="clear" w:color="auto" w:fill="FFFFFF"/>
        </w:rPr>
        <w:t>62.5</w:t>
      </w:r>
      <w:r w:rsidRPr="00E72F8A">
        <w:rPr>
          <w:rFonts w:ascii="宋体" w:eastAsia="宋体" w:hAnsi="宋体"/>
          <w:color w:val="000000" w:themeColor="text1"/>
          <w:sz w:val="24"/>
          <w:szCs w:val="24"/>
          <w:shd w:val="clear" w:color="auto" w:fill="FFFFFF"/>
        </w:rPr>
        <w:t>亿美元，</w:t>
      </w:r>
      <w:r w:rsidRPr="00E72F8A">
        <w:rPr>
          <w:rFonts w:ascii="宋体" w:eastAsia="宋体" w:hAnsi="宋体"/>
          <w:color w:val="000000" w:themeColor="text1"/>
          <w:sz w:val="24"/>
          <w:szCs w:val="24"/>
          <w:shd w:val="clear" w:color="auto" w:fill="FFFFFF"/>
        </w:rPr>
        <w:t>2024-2029</w:t>
      </w:r>
      <w:r w:rsidRPr="00E72F8A">
        <w:rPr>
          <w:rFonts w:ascii="宋体" w:eastAsia="宋体" w:hAnsi="宋体"/>
          <w:color w:val="000000" w:themeColor="text1"/>
          <w:sz w:val="24"/>
          <w:szCs w:val="24"/>
          <w:shd w:val="clear" w:color="auto" w:fill="FFFFFF"/>
        </w:rPr>
        <w:t>年预计</w:t>
      </w:r>
      <w:r w:rsidRPr="00E72F8A">
        <w:rPr>
          <w:rFonts w:ascii="宋体" w:eastAsia="宋体" w:hAnsi="宋体"/>
          <w:color w:val="000000" w:themeColor="text1"/>
          <w:sz w:val="24"/>
          <w:szCs w:val="24"/>
          <w:shd w:val="clear" w:color="auto" w:fill="FFFFFF"/>
        </w:rPr>
        <w:t>CAGR</w:t>
      </w:r>
      <w:r w:rsidRPr="00E72F8A">
        <w:rPr>
          <w:rFonts w:ascii="宋体" w:eastAsia="宋体" w:hAnsi="宋体"/>
          <w:color w:val="000000" w:themeColor="text1"/>
          <w:sz w:val="24"/>
          <w:szCs w:val="24"/>
          <w:shd w:val="clear" w:color="auto" w:fill="FFFFFF"/>
        </w:rPr>
        <w:t>为</w:t>
      </w:r>
      <w:r w:rsidRPr="00E72F8A">
        <w:rPr>
          <w:rFonts w:ascii="宋体" w:eastAsia="宋体" w:hAnsi="宋体"/>
          <w:color w:val="000000" w:themeColor="text1"/>
          <w:sz w:val="24"/>
          <w:szCs w:val="24"/>
          <w:shd w:val="clear" w:color="auto" w:fill="FFFFFF"/>
        </w:rPr>
        <w:t>27%</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2029</w:t>
      </w:r>
      <w:r w:rsidRPr="00E72F8A">
        <w:rPr>
          <w:rFonts w:ascii="宋体" w:eastAsia="宋体" w:hAnsi="宋体"/>
          <w:color w:val="000000" w:themeColor="text1"/>
          <w:sz w:val="24"/>
          <w:szCs w:val="24"/>
          <w:shd w:val="clear" w:color="auto" w:fill="FFFFFF"/>
        </w:rPr>
        <w:t>年有望达到</w:t>
      </w:r>
      <w:r w:rsidRPr="00E72F8A">
        <w:rPr>
          <w:rFonts w:ascii="宋体" w:eastAsia="宋体" w:hAnsi="宋体"/>
          <w:color w:val="000000" w:themeColor="text1"/>
          <w:sz w:val="24"/>
          <w:szCs w:val="24"/>
          <w:shd w:val="clear" w:color="auto" w:fill="FFFFFF"/>
        </w:rPr>
        <w:t>258</w:t>
      </w:r>
      <w:r w:rsidRPr="00E72F8A">
        <w:rPr>
          <w:rFonts w:ascii="宋体" w:eastAsia="宋体" w:hAnsi="宋体"/>
          <w:color w:val="000000" w:themeColor="text1"/>
          <w:sz w:val="24"/>
          <w:szCs w:val="24"/>
          <w:shd w:val="clear" w:color="auto" w:fill="FFFFFF"/>
        </w:rPr>
        <w:t>亿美元。</w:t>
      </w:r>
      <w:proofErr w:type="spellStart"/>
      <w:r w:rsidRPr="00E72F8A">
        <w:rPr>
          <w:rFonts w:ascii="宋体" w:eastAsia="宋体" w:hAnsi="宋体"/>
          <w:color w:val="000000" w:themeColor="text1"/>
          <w:sz w:val="24"/>
          <w:szCs w:val="24"/>
          <w:shd w:val="clear" w:color="auto" w:fill="FFFFFF"/>
        </w:rPr>
        <w:t>Frost&amp;Sullivan</w:t>
      </w:r>
      <w:proofErr w:type="spellEnd"/>
      <w:r w:rsidRPr="00E72F8A">
        <w:rPr>
          <w:rFonts w:ascii="宋体" w:eastAsia="宋体" w:hAnsi="宋体"/>
          <w:color w:val="000000" w:themeColor="text1"/>
          <w:sz w:val="24"/>
          <w:szCs w:val="24"/>
          <w:shd w:val="clear" w:color="auto" w:fill="FFFFFF"/>
        </w:rPr>
        <w:t>数据显示，全球光通信测试仪器市场规模</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年为</w:t>
      </w:r>
      <w:r w:rsidRPr="00E72F8A">
        <w:rPr>
          <w:rFonts w:ascii="宋体" w:eastAsia="宋体" w:hAnsi="宋体"/>
          <w:color w:val="000000" w:themeColor="text1"/>
          <w:sz w:val="24"/>
          <w:szCs w:val="24"/>
          <w:shd w:val="clear" w:color="auto" w:fill="FFFFFF"/>
        </w:rPr>
        <w:t>9.5</w:t>
      </w:r>
      <w:r w:rsidRPr="00E72F8A">
        <w:rPr>
          <w:rFonts w:ascii="宋体" w:eastAsia="宋体" w:hAnsi="宋体"/>
          <w:color w:val="000000" w:themeColor="text1"/>
          <w:sz w:val="24"/>
          <w:szCs w:val="24"/>
          <w:shd w:val="clear" w:color="auto" w:fill="FFFFFF"/>
        </w:rPr>
        <w:t>亿美元，预计</w:t>
      </w:r>
      <w:r w:rsidRPr="00E72F8A">
        <w:rPr>
          <w:rFonts w:ascii="宋体" w:eastAsia="宋体" w:hAnsi="宋体"/>
          <w:color w:val="000000" w:themeColor="text1"/>
          <w:sz w:val="24"/>
          <w:szCs w:val="24"/>
          <w:shd w:val="clear" w:color="auto" w:fill="FFFFFF"/>
        </w:rPr>
        <w:t>2029</w:t>
      </w:r>
      <w:r w:rsidRPr="00E72F8A">
        <w:rPr>
          <w:rFonts w:ascii="宋体" w:eastAsia="宋体" w:hAnsi="宋体"/>
          <w:color w:val="000000" w:themeColor="text1"/>
          <w:sz w:val="24"/>
          <w:szCs w:val="24"/>
          <w:shd w:val="clear" w:color="auto" w:fill="FFFFFF"/>
        </w:rPr>
        <w:t>年达到</w:t>
      </w:r>
      <w:r w:rsidRPr="00E72F8A">
        <w:rPr>
          <w:rFonts w:ascii="宋体" w:eastAsia="宋体" w:hAnsi="宋体"/>
          <w:color w:val="000000" w:themeColor="text1"/>
          <w:sz w:val="24"/>
          <w:szCs w:val="24"/>
          <w:shd w:val="clear" w:color="auto" w:fill="FFFFFF"/>
        </w:rPr>
        <w:t>20.2</w:t>
      </w:r>
      <w:r w:rsidRPr="00E72F8A">
        <w:rPr>
          <w:rFonts w:ascii="宋体" w:eastAsia="宋体" w:hAnsi="宋体"/>
          <w:color w:val="000000" w:themeColor="text1"/>
          <w:sz w:val="24"/>
          <w:szCs w:val="24"/>
          <w:shd w:val="clear" w:color="auto" w:fill="FFFFFF"/>
        </w:rPr>
        <w:t>亿美元；中国光通信测试仪器市场规模</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年为</w:t>
      </w:r>
      <w:r w:rsidRPr="00E72F8A">
        <w:rPr>
          <w:rFonts w:ascii="宋体" w:eastAsia="宋体" w:hAnsi="宋体"/>
          <w:color w:val="000000" w:themeColor="text1"/>
          <w:sz w:val="24"/>
          <w:szCs w:val="24"/>
          <w:shd w:val="clear" w:color="auto" w:fill="FFFFFF"/>
        </w:rPr>
        <w:t>33.0</w:t>
      </w:r>
      <w:r w:rsidRPr="00E72F8A">
        <w:rPr>
          <w:rFonts w:ascii="宋体" w:eastAsia="宋体" w:hAnsi="宋体"/>
          <w:color w:val="000000" w:themeColor="text1"/>
          <w:sz w:val="24"/>
          <w:szCs w:val="24"/>
          <w:shd w:val="clear" w:color="auto" w:fill="FFFFFF"/>
        </w:rPr>
        <w:t>亿元，预</w:t>
      </w:r>
      <w:r w:rsidRPr="00E72F8A">
        <w:rPr>
          <w:rFonts w:ascii="宋体" w:eastAsia="宋体" w:hAnsi="宋体"/>
          <w:color w:val="000000" w:themeColor="text1"/>
          <w:sz w:val="24"/>
          <w:szCs w:val="24"/>
          <w:shd w:val="clear" w:color="auto" w:fill="FFFFFF"/>
        </w:rPr>
        <w:t>计</w:t>
      </w:r>
      <w:r w:rsidRPr="00E72F8A">
        <w:rPr>
          <w:rFonts w:ascii="宋体" w:eastAsia="宋体" w:hAnsi="宋体"/>
          <w:color w:val="000000" w:themeColor="text1"/>
          <w:sz w:val="24"/>
          <w:szCs w:val="24"/>
          <w:shd w:val="clear" w:color="auto" w:fill="FFFFFF"/>
        </w:rPr>
        <w:t>2029</w:t>
      </w:r>
      <w:r w:rsidRPr="00E72F8A">
        <w:rPr>
          <w:rFonts w:ascii="宋体" w:eastAsia="宋体" w:hAnsi="宋体"/>
          <w:color w:val="000000" w:themeColor="text1"/>
          <w:sz w:val="24"/>
          <w:szCs w:val="24"/>
          <w:shd w:val="clear" w:color="auto" w:fill="FFFFFF"/>
        </w:rPr>
        <w:t>年达到</w:t>
      </w:r>
      <w:r w:rsidRPr="00E72F8A">
        <w:rPr>
          <w:rFonts w:ascii="宋体" w:eastAsia="宋体" w:hAnsi="宋体"/>
          <w:color w:val="000000" w:themeColor="text1"/>
          <w:sz w:val="24"/>
          <w:szCs w:val="24"/>
          <w:shd w:val="clear" w:color="auto" w:fill="FFFFFF"/>
        </w:rPr>
        <w:t>65.9</w:t>
      </w:r>
      <w:r w:rsidRPr="00E72F8A">
        <w:rPr>
          <w:rFonts w:ascii="宋体" w:eastAsia="宋体" w:hAnsi="宋体"/>
          <w:color w:val="000000" w:themeColor="text1"/>
          <w:sz w:val="24"/>
          <w:szCs w:val="24"/>
          <w:shd w:val="clear" w:color="auto" w:fill="FFFFFF"/>
        </w:rPr>
        <w:t>亿元。</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7A1DAC6A" wp14:editId="5F6C64B4">
            <wp:extent cx="4314825" cy="1057275"/>
            <wp:effectExtent l="0" t="0" r="0" b="0"/>
            <wp:docPr id="29"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rotWithShape="1">
                    <a:blip r:embed="rId13"/>
                    <a:srcRect/>
                    <a:stretch/>
                  </pic:blipFill>
                  <pic:spPr>
                    <a:xfrm rot="21600000">
                      <a:off x="0" y="0"/>
                      <a:ext cx="4312710" cy="1056757"/>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Cambria Math" w:eastAsia="宋体" w:hAnsi="Cambria Math" w:cs="Cambria Math"/>
          <w:b/>
          <w:color w:val="000000" w:themeColor="text1"/>
          <w:sz w:val="24"/>
          <w:szCs w:val="24"/>
          <w:shd w:val="clear" w:color="auto" w:fill="FFFFFF"/>
        </w:rPr>
        <w:t>◼</w:t>
      </w:r>
      <w:proofErr w:type="gramStart"/>
      <w:r w:rsidRPr="00E72F8A">
        <w:rPr>
          <w:rFonts w:ascii="宋体" w:eastAsia="宋体" w:hAnsi="宋体"/>
          <w:b/>
          <w:color w:val="000000" w:themeColor="text1"/>
          <w:sz w:val="24"/>
          <w:szCs w:val="24"/>
          <w:shd w:val="clear" w:color="auto" w:fill="FFFFFF"/>
        </w:rPr>
        <w:t> </w:t>
      </w:r>
      <w:r w:rsidRPr="00E72F8A">
        <w:rPr>
          <w:rFonts w:ascii="宋体" w:eastAsia="宋体" w:hAnsi="宋体"/>
          <w:b/>
          <w:color w:val="000000" w:themeColor="text1"/>
          <w:sz w:val="24"/>
          <w:szCs w:val="24"/>
          <w:shd w:val="clear" w:color="auto" w:fill="FFFFFF"/>
        </w:rPr>
        <w:t>硅光技术</w:t>
      </w:r>
      <w:proofErr w:type="gramEnd"/>
      <w:r w:rsidRPr="00E72F8A">
        <w:rPr>
          <w:rFonts w:ascii="宋体" w:eastAsia="宋体" w:hAnsi="宋体"/>
          <w:b/>
          <w:color w:val="000000" w:themeColor="text1"/>
          <w:sz w:val="24"/>
          <w:szCs w:val="24"/>
          <w:shd w:val="clear" w:color="auto" w:fill="FFFFFF"/>
        </w:rPr>
        <w:t>为高速光互连升级的重要方向。</w:t>
      </w:r>
      <w:r w:rsidRPr="00E72F8A">
        <w:rPr>
          <w:rFonts w:ascii="宋体" w:eastAsia="宋体" w:hAnsi="宋体"/>
          <w:color w:val="000000" w:themeColor="text1"/>
          <w:sz w:val="24"/>
          <w:szCs w:val="24"/>
          <w:shd w:val="clear" w:color="auto" w:fill="FFFFFF"/>
        </w:rPr>
        <w:t>随着光通信应用场景从网络侧向板卡级、模块级及芯片级延伸，传统分立式光模块在功耗、速率与集成度上面临的瓶颈日益突出。</w:t>
      </w:r>
      <w:proofErr w:type="gramStart"/>
      <w:r w:rsidRPr="00E72F8A">
        <w:rPr>
          <w:rFonts w:ascii="宋体" w:eastAsia="宋体" w:hAnsi="宋体"/>
          <w:color w:val="000000" w:themeColor="text1"/>
          <w:sz w:val="24"/>
          <w:szCs w:val="24"/>
          <w:shd w:val="clear" w:color="auto" w:fill="FFFFFF"/>
        </w:rPr>
        <w:t>硅光技术</w:t>
      </w:r>
      <w:proofErr w:type="gramEnd"/>
      <w:r w:rsidRPr="00E72F8A">
        <w:rPr>
          <w:rFonts w:ascii="宋体" w:eastAsia="宋体" w:hAnsi="宋体"/>
          <w:color w:val="000000" w:themeColor="text1"/>
          <w:sz w:val="24"/>
          <w:szCs w:val="24"/>
          <w:shd w:val="clear" w:color="auto" w:fill="FFFFFF"/>
        </w:rPr>
        <w:t>将激光器、调制器、探测器等光电子器件集成于芯片层面，可大幅提升传输效率并降低系统功耗。据</w:t>
      </w:r>
      <w:proofErr w:type="spellStart"/>
      <w:r w:rsidRPr="00E72F8A">
        <w:rPr>
          <w:rFonts w:ascii="宋体" w:eastAsia="宋体" w:hAnsi="宋体"/>
          <w:color w:val="000000" w:themeColor="text1"/>
          <w:sz w:val="24"/>
          <w:szCs w:val="24"/>
          <w:shd w:val="clear" w:color="auto" w:fill="FFFFFF"/>
        </w:rPr>
        <w:t>LightCounting</w:t>
      </w:r>
      <w:proofErr w:type="spellEnd"/>
      <w:r w:rsidRPr="00E72F8A">
        <w:rPr>
          <w:rFonts w:ascii="宋体" w:eastAsia="宋体" w:hAnsi="宋体"/>
          <w:color w:val="000000" w:themeColor="text1"/>
          <w:sz w:val="24"/>
          <w:szCs w:val="24"/>
          <w:shd w:val="clear" w:color="auto" w:fill="FFFFFF"/>
        </w:rPr>
        <w:t>预测，硅光光模块占比有望从</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30%</w:t>
      </w:r>
      <w:r w:rsidRPr="00E72F8A">
        <w:rPr>
          <w:rFonts w:ascii="宋体" w:eastAsia="宋体" w:hAnsi="宋体"/>
          <w:color w:val="000000" w:themeColor="text1"/>
          <w:sz w:val="24"/>
          <w:szCs w:val="24"/>
          <w:shd w:val="clear" w:color="auto" w:fill="FFFFFF"/>
        </w:rPr>
        <w:t>提升至</w:t>
      </w:r>
      <w:r w:rsidRPr="00E72F8A">
        <w:rPr>
          <w:rFonts w:ascii="宋体" w:eastAsia="宋体" w:hAnsi="宋体"/>
          <w:color w:val="000000" w:themeColor="text1"/>
          <w:sz w:val="24"/>
          <w:szCs w:val="24"/>
          <w:shd w:val="clear" w:color="auto" w:fill="FFFFFF"/>
        </w:rPr>
        <w:t>2030</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60%</w:t>
      </w:r>
      <w:r w:rsidRPr="00E72F8A">
        <w:rPr>
          <w:rFonts w:ascii="宋体" w:eastAsia="宋体" w:hAnsi="宋体"/>
          <w:color w:val="000000" w:themeColor="text1"/>
          <w:sz w:val="24"/>
          <w:szCs w:val="24"/>
          <w:shd w:val="clear" w:color="auto" w:fill="FFFFFF"/>
        </w:rPr>
        <w:t>。</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6B6ABF44" wp14:editId="79387914">
            <wp:extent cx="4057650" cy="1838325"/>
            <wp:effectExtent l="0" t="0" r="0" b="0"/>
            <wp:docPr id="32" name="picture" descr="descript"/>
            <wp:cNvGraphicFramePr/>
            <a:graphic xmlns:a="http://schemas.openxmlformats.org/drawingml/2006/main">
              <a:graphicData uri="http://schemas.openxmlformats.org/drawingml/2006/picture">
                <pic:pic xmlns:pic="http://schemas.openxmlformats.org/drawingml/2006/picture">
                  <pic:nvPicPr>
                    <pic:cNvPr id="33" name="picture" descr="descript"/>
                    <pic:cNvPicPr/>
                  </pic:nvPicPr>
                  <pic:blipFill rotWithShape="1">
                    <a:blip r:embed="rId14"/>
                    <a:srcRect/>
                    <a:stretch/>
                  </pic:blipFill>
                  <pic:spPr>
                    <a:xfrm rot="21600000">
                      <a:off x="0" y="0"/>
                      <a:ext cx="4058486" cy="1838704"/>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光模块升级带动测试仪器向高速率、大带宽方向升级。</w:t>
      </w:r>
      <w:r w:rsidRPr="00E72F8A">
        <w:rPr>
          <w:rFonts w:ascii="宋体" w:eastAsia="宋体" w:hAnsi="宋体"/>
          <w:color w:val="000000" w:themeColor="text1"/>
          <w:sz w:val="24"/>
          <w:szCs w:val="24"/>
          <w:shd w:val="clear" w:color="auto" w:fill="FFFFFF"/>
        </w:rPr>
        <w:t>光模块是光通信系统的核心器件，其性能直接影响传输效率和稳定性。</w:t>
      </w:r>
      <w:r w:rsidRPr="00E72F8A">
        <w:rPr>
          <w:rFonts w:ascii="宋体" w:eastAsia="宋体" w:hAnsi="宋体"/>
          <w:color w:val="000000" w:themeColor="text1"/>
          <w:sz w:val="24"/>
          <w:szCs w:val="24"/>
          <w:shd w:val="clear" w:color="auto" w:fill="FFFFFF"/>
        </w:rPr>
        <w:t>AI</w:t>
      </w:r>
      <w:proofErr w:type="gramStart"/>
      <w:r w:rsidRPr="00E72F8A">
        <w:rPr>
          <w:rFonts w:ascii="宋体" w:eastAsia="宋体" w:hAnsi="宋体"/>
          <w:color w:val="000000" w:themeColor="text1"/>
          <w:sz w:val="24"/>
          <w:szCs w:val="24"/>
          <w:shd w:val="clear" w:color="auto" w:fill="FFFFFF"/>
        </w:rPr>
        <w:t>算力中心</w:t>
      </w:r>
      <w:proofErr w:type="gramEnd"/>
      <w:r w:rsidRPr="00E72F8A">
        <w:rPr>
          <w:rFonts w:ascii="宋体" w:eastAsia="宋体" w:hAnsi="宋体"/>
          <w:color w:val="000000" w:themeColor="text1"/>
          <w:sz w:val="24"/>
          <w:szCs w:val="24"/>
          <w:shd w:val="clear" w:color="auto" w:fill="FFFFFF"/>
        </w:rPr>
        <w:t>建设持续拉动高速数据的传输需求，推动光模块由</w:t>
      </w:r>
      <w:r w:rsidRPr="00E72F8A">
        <w:rPr>
          <w:rFonts w:ascii="宋体" w:eastAsia="宋体" w:hAnsi="宋体"/>
          <w:color w:val="000000" w:themeColor="text1"/>
          <w:sz w:val="24"/>
          <w:szCs w:val="24"/>
          <w:shd w:val="clear" w:color="auto" w:fill="FFFFFF"/>
        </w:rPr>
        <w:t>40G</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100G</w:t>
      </w:r>
      <w:r w:rsidRPr="00E72F8A">
        <w:rPr>
          <w:rFonts w:ascii="宋体" w:eastAsia="宋体" w:hAnsi="宋体"/>
          <w:color w:val="000000" w:themeColor="text1"/>
          <w:sz w:val="24"/>
          <w:szCs w:val="24"/>
          <w:shd w:val="clear" w:color="auto" w:fill="FFFFFF"/>
        </w:rPr>
        <w:t>向</w:t>
      </w:r>
      <w:r w:rsidRPr="00E72F8A">
        <w:rPr>
          <w:rFonts w:ascii="宋体" w:eastAsia="宋体" w:hAnsi="宋体"/>
          <w:color w:val="000000" w:themeColor="text1"/>
          <w:sz w:val="24"/>
          <w:szCs w:val="24"/>
          <w:shd w:val="clear" w:color="auto" w:fill="FFFFFF"/>
        </w:rPr>
        <w:t>400G</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800G</w:t>
      </w:r>
      <w:r w:rsidRPr="00E72F8A">
        <w:rPr>
          <w:rFonts w:ascii="宋体" w:eastAsia="宋体" w:hAnsi="宋体"/>
          <w:color w:val="000000" w:themeColor="text1"/>
          <w:sz w:val="24"/>
          <w:szCs w:val="24"/>
          <w:shd w:val="clear" w:color="auto" w:fill="FFFFFF"/>
        </w:rPr>
        <w:t>加速迭代，</w:t>
      </w:r>
      <w:r w:rsidRPr="00E72F8A">
        <w:rPr>
          <w:rFonts w:ascii="宋体" w:eastAsia="宋体" w:hAnsi="宋体"/>
          <w:color w:val="000000" w:themeColor="text1"/>
          <w:sz w:val="24"/>
          <w:szCs w:val="24"/>
          <w:shd w:val="clear" w:color="auto" w:fill="FFFFFF"/>
        </w:rPr>
        <w:t>1.6T</w:t>
      </w:r>
      <w:r w:rsidRPr="00E72F8A">
        <w:rPr>
          <w:rFonts w:ascii="宋体" w:eastAsia="宋体" w:hAnsi="宋体"/>
          <w:color w:val="000000" w:themeColor="text1"/>
          <w:sz w:val="24"/>
          <w:szCs w:val="24"/>
          <w:shd w:val="clear" w:color="auto" w:fill="FFFFFF"/>
        </w:rPr>
        <w:t>产品也正逐步迈向商业化。速率提升后，眼图、误码、时钟恢复等测试难度同步增加，测试仪器需要具备更高带宽、更高速率和更强稳定性。</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019E804E" wp14:editId="38ACF319">
            <wp:extent cx="4076700" cy="2009775"/>
            <wp:effectExtent l="0" t="0" r="0" b="0"/>
            <wp:docPr id="35" name="picture" descr="descript"/>
            <wp:cNvGraphicFramePr/>
            <a:graphic xmlns:a="http://schemas.openxmlformats.org/drawingml/2006/main">
              <a:graphicData uri="http://schemas.openxmlformats.org/drawingml/2006/picture">
                <pic:pic xmlns:pic="http://schemas.openxmlformats.org/drawingml/2006/picture">
                  <pic:nvPicPr>
                    <pic:cNvPr id="36" name="picture" descr="descript"/>
                    <pic:cNvPicPr/>
                  </pic:nvPicPr>
                  <pic:blipFill rotWithShape="1">
                    <a:blip r:embed="rId15"/>
                    <a:srcRect/>
                    <a:stretch/>
                  </pic:blipFill>
                  <pic:spPr>
                    <a:xfrm rot="21600000">
                      <a:off x="0" y="0"/>
                      <a:ext cx="4074702" cy="2008790"/>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光模块生产流程中，测试设备贯穿晶圆级、芯片级、封装级和模块级质量控制环节。</w:t>
      </w:r>
      <w:r w:rsidRPr="00E72F8A">
        <w:rPr>
          <w:rFonts w:ascii="宋体" w:eastAsia="宋体" w:hAnsi="宋体"/>
          <w:color w:val="000000" w:themeColor="text1"/>
          <w:sz w:val="24"/>
          <w:szCs w:val="24"/>
          <w:shd w:val="clear" w:color="auto" w:fill="FFFFFF"/>
        </w:rPr>
        <w:t>晶</w:t>
      </w:r>
      <w:proofErr w:type="gramStart"/>
      <w:r w:rsidRPr="00E72F8A">
        <w:rPr>
          <w:rFonts w:ascii="宋体" w:eastAsia="宋体" w:hAnsi="宋体"/>
          <w:color w:val="000000" w:themeColor="text1"/>
          <w:sz w:val="24"/>
          <w:szCs w:val="24"/>
          <w:shd w:val="clear" w:color="auto" w:fill="FFFFFF"/>
        </w:rPr>
        <w:t>圆级测试</w:t>
      </w:r>
      <w:proofErr w:type="gramEnd"/>
      <w:r w:rsidRPr="00E72F8A">
        <w:rPr>
          <w:rFonts w:ascii="宋体" w:eastAsia="宋体" w:hAnsi="宋体"/>
          <w:color w:val="000000" w:themeColor="text1"/>
          <w:sz w:val="24"/>
          <w:szCs w:val="24"/>
          <w:shd w:val="clear" w:color="auto" w:fill="FFFFFF"/>
        </w:rPr>
        <w:t>主要</w:t>
      </w:r>
      <w:proofErr w:type="gramStart"/>
      <w:r w:rsidRPr="00E72F8A">
        <w:rPr>
          <w:rFonts w:ascii="宋体" w:eastAsia="宋体" w:hAnsi="宋体"/>
          <w:color w:val="000000" w:themeColor="text1"/>
          <w:sz w:val="24"/>
          <w:szCs w:val="24"/>
          <w:shd w:val="clear" w:color="auto" w:fill="FFFFFF"/>
        </w:rPr>
        <w:t>面向硅光芯片</w:t>
      </w:r>
      <w:proofErr w:type="gramEnd"/>
      <w:r w:rsidRPr="00E72F8A">
        <w:rPr>
          <w:rFonts w:ascii="宋体" w:eastAsia="宋体" w:hAnsi="宋体"/>
          <w:color w:val="000000" w:themeColor="text1"/>
          <w:sz w:val="24"/>
          <w:szCs w:val="24"/>
          <w:shd w:val="clear" w:color="auto" w:fill="FFFFFF"/>
        </w:rPr>
        <w:t>功能验证；裸</w:t>
      </w:r>
      <w:r w:rsidRPr="00E72F8A">
        <w:rPr>
          <w:rFonts w:ascii="宋体" w:eastAsia="宋体" w:hAnsi="宋体"/>
          <w:color w:val="000000" w:themeColor="text1"/>
          <w:sz w:val="24"/>
          <w:szCs w:val="24"/>
          <w:shd w:val="clear" w:color="auto" w:fill="FFFFFF"/>
        </w:rPr>
        <w:t xml:space="preserve"> Die </w:t>
      </w:r>
      <w:r w:rsidRPr="00E72F8A">
        <w:rPr>
          <w:rFonts w:ascii="宋体" w:eastAsia="宋体" w:hAnsi="宋体"/>
          <w:color w:val="000000" w:themeColor="text1"/>
          <w:sz w:val="24"/>
          <w:szCs w:val="24"/>
          <w:shd w:val="clear" w:color="auto" w:fill="FFFFFF"/>
        </w:rPr>
        <w:t>环节侧重光芯片</w:t>
      </w:r>
      <w:r w:rsidRPr="00E72F8A">
        <w:rPr>
          <w:rFonts w:ascii="宋体" w:eastAsia="宋体" w:hAnsi="宋体"/>
          <w:color w:val="000000" w:themeColor="text1"/>
          <w:sz w:val="24"/>
          <w:szCs w:val="24"/>
          <w:shd w:val="clear" w:color="auto" w:fill="FFFFFF"/>
        </w:rPr>
        <w:t xml:space="preserve"> KGD </w:t>
      </w:r>
      <w:r w:rsidRPr="00E72F8A">
        <w:rPr>
          <w:rFonts w:ascii="宋体" w:eastAsia="宋体" w:hAnsi="宋体"/>
          <w:color w:val="000000" w:themeColor="text1"/>
          <w:sz w:val="24"/>
          <w:szCs w:val="24"/>
          <w:shd w:val="clear" w:color="auto" w:fill="FFFFFF"/>
        </w:rPr>
        <w:t>分选；封装级测试对应</w:t>
      </w:r>
      <w:r w:rsidRPr="00E72F8A">
        <w:rPr>
          <w:rFonts w:ascii="宋体" w:eastAsia="宋体" w:hAnsi="宋体"/>
          <w:color w:val="000000" w:themeColor="text1"/>
          <w:sz w:val="24"/>
          <w:szCs w:val="24"/>
          <w:shd w:val="clear" w:color="auto" w:fill="FFFFFF"/>
        </w:rPr>
        <w:t xml:space="preserve"> </w:t>
      </w:r>
      <w:proofErr w:type="spellStart"/>
      <w:r w:rsidRPr="00E72F8A">
        <w:rPr>
          <w:rFonts w:ascii="宋体" w:eastAsia="宋体" w:hAnsi="宋体"/>
          <w:color w:val="000000" w:themeColor="text1"/>
          <w:sz w:val="24"/>
          <w:szCs w:val="24"/>
          <w:shd w:val="clear" w:color="auto" w:fill="FFFFFF"/>
        </w:rPr>
        <w:t>CoC</w:t>
      </w:r>
      <w:proofErr w:type="spellEnd"/>
      <w:r w:rsidRPr="00E72F8A">
        <w:rPr>
          <w:rFonts w:ascii="宋体" w:eastAsia="宋体" w:hAnsi="宋体"/>
          <w:color w:val="000000" w:themeColor="text1"/>
          <w:sz w:val="24"/>
          <w:szCs w:val="24"/>
          <w:shd w:val="clear" w:color="auto" w:fill="FFFFFF"/>
        </w:rPr>
        <w:t xml:space="preserve"> </w:t>
      </w:r>
      <w:r w:rsidRPr="00E72F8A">
        <w:rPr>
          <w:rFonts w:ascii="宋体" w:eastAsia="宋体" w:hAnsi="宋体"/>
          <w:color w:val="000000" w:themeColor="text1"/>
          <w:sz w:val="24"/>
          <w:szCs w:val="24"/>
          <w:shd w:val="clear" w:color="auto" w:fill="FFFFFF"/>
        </w:rPr>
        <w:t>光芯片老化；模块级测试则围绕</w:t>
      </w:r>
      <w:r w:rsidRPr="00E72F8A">
        <w:rPr>
          <w:rFonts w:ascii="宋体" w:eastAsia="宋体" w:hAnsi="宋体"/>
          <w:color w:val="000000" w:themeColor="text1"/>
          <w:sz w:val="24"/>
          <w:szCs w:val="24"/>
          <w:shd w:val="clear" w:color="auto" w:fill="FFFFFF"/>
        </w:rPr>
        <w:t xml:space="preserve"> TOSA</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xml:space="preserve">ROSA </w:t>
      </w:r>
      <w:r w:rsidRPr="00E72F8A">
        <w:rPr>
          <w:rFonts w:ascii="宋体" w:eastAsia="宋体" w:hAnsi="宋体"/>
          <w:color w:val="000000" w:themeColor="text1"/>
          <w:sz w:val="24"/>
          <w:szCs w:val="24"/>
          <w:shd w:val="clear" w:color="auto" w:fill="FFFFFF"/>
        </w:rPr>
        <w:t>及成品光模块，完成眼图、时钟、误码、波长等功能测试。</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A7FE43E" wp14:editId="0763E410">
            <wp:extent cx="4276725" cy="1657350"/>
            <wp:effectExtent l="0" t="0" r="0" b="0"/>
            <wp:docPr id="38" name="picture" descr="descript"/>
            <wp:cNvGraphicFramePr/>
            <a:graphic xmlns:a="http://schemas.openxmlformats.org/drawingml/2006/main">
              <a:graphicData uri="http://schemas.openxmlformats.org/drawingml/2006/picture">
                <pic:pic xmlns:pic="http://schemas.openxmlformats.org/drawingml/2006/picture">
                  <pic:nvPicPr>
                    <pic:cNvPr id="39" name="picture" descr="descript"/>
                    <pic:cNvPicPr/>
                  </pic:nvPicPr>
                  <pic:blipFill rotWithShape="1">
                    <a:blip r:embed="rId16"/>
                    <a:srcRect/>
                    <a:stretch/>
                  </pic:blipFill>
                  <pic:spPr>
                    <a:xfrm rot="21600000">
                      <a:off x="0" y="0"/>
                      <a:ext cx="4274629" cy="1656538"/>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晶</w:t>
      </w:r>
      <w:proofErr w:type="gramStart"/>
      <w:r w:rsidRPr="00E72F8A">
        <w:rPr>
          <w:rFonts w:ascii="宋体" w:eastAsia="宋体" w:hAnsi="宋体"/>
          <w:b/>
          <w:color w:val="000000" w:themeColor="text1"/>
          <w:sz w:val="24"/>
          <w:szCs w:val="24"/>
          <w:shd w:val="clear" w:color="auto" w:fill="FFFFFF"/>
        </w:rPr>
        <w:t>圆级测试</w:t>
      </w:r>
      <w:proofErr w:type="gramEnd"/>
      <w:r w:rsidRPr="00E72F8A">
        <w:rPr>
          <w:rFonts w:ascii="宋体" w:eastAsia="宋体" w:hAnsi="宋体"/>
          <w:b/>
          <w:color w:val="000000" w:themeColor="text1"/>
          <w:sz w:val="24"/>
          <w:szCs w:val="24"/>
          <w:shd w:val="clear" w:color="auto" w:fill="FFFFFF"/>
        </w:rPr>
        <w:t>：</w:t>
      </w:r>
      <w:proofErr w:type="gramStart"/>
      <w:r w:rsidRPr="00E72F8A">
        <w:rPr>
          <w:rFonts w:ascii="宋体" w:eastAsia="宋体" w:hAnsi="宋体"/>
          <w:color w:val="000000" w:themeColor="text1"/>
          <w:sz w:val="24"/>
          <w:szCs w:val="24"/>
          <w:shd w:val="clear" w:color="auto" w:fill="FFFFFF"/>
        </w:rPr>
        <w:t>硅光芯片</w:t>
      </w:r>
      <w:proofErr w:type="gramEnd"/>
      <w:r w:rsidRPr="00E72F8A">
        <w:rPr>
          <w:rFonts w:ascii="宋体" w:eastAsia="宋体" w:hAnsi="宋体"/>
          <w:color w:val="000000" w:themeColor="text1"/>
          <w:sz w:val="24"/>
          <w:szCs w:val="24"/>
          <w:shd w:val="clear" w:color="auto" w:fill="FFFFFF"/>
        </w:rPr>
        <w:t>是以硅基材料为基础的新一代光通信器件，可集成激光器、调制器、探测器、复用器、光波导、光栅耦合器等功能，在小尺寸芯片上实现高速光信号传输与处理。相比传统</w:t>
      </w:r>
      <w:proofErr w:type="gramStart"/>
      <w:r w:rsidRPr="00E72F8A">
        <w:rPr>
          <w:rFonts w:ascii="宋体" w:eastAsia="宋体" w:hAnsi="宋体"/>
          <w:color w:val="000000" w:themeColor="text1"/>
          <w:sz w:val="24"/>
          <w:szCs w:val="24"/>
          <w:shd w:val="clear" w:color="auto" w:fill="FFFFFF"/>
        </w:rPr>
        <w:t>分立光</w:t>
      </w:r>
      <w:proofErr w:type="gramEnd"/>
      <w:r w:rsidRPr="00E72F8A">
        <w:rPr>
          <w:rFonts w:ascii="宋体" w:eastAsia="宋体" w:hAnsi="宋体"/>
          <w:color w:val="000000" w:themeColor="text1"/>
          <w:sz w:val="24"/>
          <w:szCs w:val="24"/>
          <w:shd w:val="clear" w:color="auto" w:fill="FFFFFF"/>
        </w:rPr>
        <w:t>器件组合封装，</w:t>
      </w:r>
      <w:proofErr w:type="gramStart"/>
      <w:r w:rsidRPr="00E72F8A">
        <w:rPr>
          <w:rFonts w:ascii="宋体" w:eastAsia="宋体" w:hAnsi="宋体"/>
          <w:color w:val="000000" w:themeColor="text1"/>
          <w:sz w:val="24"/>
          <w:szCs w:val="24"/>
          <w:shd w:val="clear" w:color="auto" w:fill="FFFFFF"/>
        </w:rPr>
        <w:t>硅光芯片</w:t>
      </w:r>
      <w:proofErr w:type="gramEnd"/>
      <w:r w:rsidRPr="00E72F8A">
        <w:rPr>
          <w:rFonts w:ascii="宋体" w:eastAsia="宋体" w:hAnsi="宋体"/>
          <w:color w:val="000000" w:themeColor="text1"/>
          <w:sz w:val="24"/>
          <w:szCs w:val="24"/>
          <w:shd w:val="clear" w:color="auto" w:fill="FFFFFF"/>
        </w:rPr>
        <w:t>有助于降低光模块制造成本和单位能耗。</w:t>
      </w:r>
      <w:proofErr w:type="gramStart"/>
      <w:r w:rsidRPr="00E72F8A">
        <w:rPr>
          <w:rFonts w:ascii="宋体" w:eastAsia="宋体" w:hAnsi="宋体"/>
          <w:color w:val="000000" w:themeColor="text1"/>
          <w:sz w:val="24"/>
          <w:szCs w:val="24"/>
          <w:shd w:val="clear" w:color="auto" w:fill="FFFFFF"/>
        </w:rPr>
        <w:t>硅光晶</w:t>
      </w:r>
      <w:proofErr w:type="gramEnd"/>
      <w:r w:rsidRPr="00E72F8A">
        <w:rPr>
          <w:rFonts w:ascii="宋体" w:eastAsia="宋体" w:hAnsi="宋体"/>
          <w:color w:val="000000" w:themeColor="text1"/>
          <w:sz w:val="24"/>
          <w:szCs w:val="24"/>
          <w:shd w:val="clear" w:color="auto" w:fill="FFFFFF"/>
        </w:rPr>
        <w:t>圆测试中，耦合测试模组是核心部件，其重复精度和运行效率直接影响测试稳定性。</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proofErr w:type="gramStart"/>
      <w:r w:rsidRPr="00E72F8A">
        <w:rPr>
          <w:rFonts w:ascii="宋体" w:eastAsia="宋体" w:hAnsi="宋体"/>
          <w:b/>
          <w:color w:val="000000" w:themeColor="text1"/>
          <w:sz w:val="24"/>
          <w:szCs w:val="24"/>
          <w:shd w:val="clear" w:color="auto" w:fill="FFFFFF"/>
        </w:rPr>
        <w:t>裸</w:t>
      </w:r>
      <w:proofErr w:type="gramEnd"/>
      <w:r w:rsidRPr="00E72F8A">
        <w:rPr>
          <w:rFonts w:ascii="宋体" w:eastAsia="宋体" w:hAnsi="宋体"/>
          <w:b/>
          <w:color w:val="000000" w:themeColor="text1"/>
          <w:sz w:val="24"/>
          <w:szCs w:val="24"/>
          <w:shd w:val="clear" w:color="auto" w:fill="FFFFFF"/>
        </w:rPr>
        <w:t>Die </w:t>
      </w:r>
      <w:r w:rsidRPr="00E72F8A">
        <w:rPr>
          <w:rFonts w:ascii="宋体" w:eastAsia="宋体" w:hAnsi="宋体"/>
          <w:b/>
          <w:color w:val="000000" w:themeColor="text1"/>
          <w:sz w:val="24"/>
          <w:szCs w:val="24"/>
          <w:shd w:val="clear" w:color="auto" w:fill="FFFFFF"/>
        </w:rPr>
        <w:t>测试：</w:t>
      </w:r>
      <w:r w:rsidRPr="00E72F8A">
        <w:rPr>
          <w:rFonts w:ascii="宋体" w:eastAsia="宋体" w:hAnsi="宋体"/>
          <w:color w:val="000000" w:themeColor="text1"/>
          <w:sz w:val="24"/>
          <w:szCs w:val="24"/>
          <w:shd w:val="clear" w:color="auto" w:fill="FFFFFF"/>
        </w:rPr>
        <w:t>光芯片出厂前需完成关键参数测试，以验证可靠性和使用寿命。</w:t>
      </w:r>
      <w:r w:rsidRPr="00E72F8A">
        <w:rPr>
          <w:rFonts w:ascii="宋体" w:eastAsia="宋体" w:hAnsi="宋体"/>
          <w:color w:val="000000" w:themeColor="text1"/>
          <w:sz w:val="24"/>
          <w:szCs w:val="24"/>
          <w:shd w:val="clear" w:color="auto" w:fill="FFFFFF"/>
        </w:rPr>
        <w:t>DFB</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xml:space="preserve">EML </w:t>
      </w:r>
      <w:r w:rsidRPr="00E72F8A">
        <w:rPr>
          <w:rFonts w:ascii="宋体" w:eastAsia="宋体" w:hAnsi="宋体"/>
          <w:color w:val="000000" w:themeColor="text1"/>
          <w:sz w:val="24"/>
          <w:szCs w:val="24"/>
          <w:shd w:val="clear" w:color="auto" w:fill="FFFFFF"/>
        </w:rPr>
        <w:t>等激光器</w:t>
      </w:r>
      <w:proofErr w:type="gramStart"/>
      <w:r w:rsidRPr="00E72F8A">
        <w:rPr>
          <w:rFonts w:ascii="宋体" w:eastAsia="宋体" w:hAnsi="宋体"/>
          <w:color w:val="000000" w:themeColor="text1"/>
          <w:sz w:val="24"/>
          <w:szCs w:val="24"/>
          <w:shd w:val="clear" w:color="auto" w:fill="FFFFFF"/>
        </w:rPr>
        <w:t>芯片受侧发光</w:t>
      </w:r>
      <w:proofErr w:type="gramEnd"/>
      <w:r w:rsidRPr="00E72F8A">
        <w:rPr>
          <w:rFonts w:ascii="宋体" w:eastAsia="宋体" w:hAnsi="宋体"/>
          <w:color w:val="000000" w:themeColor="text1"/>
          <w:sz w:val="24"/>
          <w:szCs w:val="24"/>
          <w:shd w:val="clear" w:color="auto" w:fill="FFFFFF"/>
        </w:rPr>
        <w:t>结构、裸</w:t>
      </w:r>
      <w:r w:rsidRPr="00E72F8A">
        <w:rPr>
          <w:rFonts w:ascii="宋体" w:eastAsia="宋体" w:hAnsi="宋体"/>
          <w:color w:val="000000" w:themeColor="text1"/>
          <w:sz w:val="24"/>
          <w:szCs w:val="24"/>
          <w:shd w:val="clear" w:color="auto" w:fill="FFFFFF"/>
        </w:rPr>
        <w:t xml:space="preserve"> Die </w:t>
      </w:r>
      <w:r w:rsidRPr="00E72F8A">
        <w:rPr>
          <w:rFonts w:ascii="宋体" w:eastAsia="宋体" w:hAnsi="宋体"/>
          <w:color w:val="000000" w:themeColor="text1"/>
          <w:sz w:val="24"/>
          <w:szCs w:val="24"/>
          <w:shd w:val="clear" w:color="auto" w:fill="FFFFFF"/>
        </w:rPr>
        <w:t>尺寸小、晶圆排列密度高等因素影响，较难在晶</w:t>
      </w:r>
      <w:proofErr w:type="gramStart"/>
      <w:r w:rsidRPr="00E72F8A">
        <w:rPr>
          <w:rFonts w:ascii="宋体" w:eastAsia="宋体" w:hAnsi="宋体"/>
          <w:color w:val="000000" w:themeColor="text1"/>
          <w:sz w:val="24"/>
          <w:szCs w:val="24"/>
          <w:shd w:val="clear" w:color="auto" w:fill="FFFFFF"/>
        </w:rPr>
        <w:t>圆阶段</w:t>
      </w:r>
      <w:proofErr w:type="gramEnd"/>
      <w:r w:rsidRPr="00E72F8A">
        <w:rPr>
          <w:rFonts w:ascii="宋体" w:eastAsia="宋体" w:hAnsi="宋体"/>
          <w:color w:val="000000" w:themeColor="text1"/>
          <w:sz w:val="24"/>
          <w:szCs w:val="24"/>
          <w:shd w:val="clear" w:color="auto" w:fill="FFFFFF"/>
        </w:rPr>
        <w:t>完成</w:t>
      </w:r>
      <w:r w:rsidRPr="00E72F8A">
        <w:rPr>
          <w:rFonts w:ascii="宋体" w:eastAsia="宋体" w:hAnsi="宋体"/>
          <w:color w:val="000000" w:themeColor="text1"/>
          <w:sz w:val="24"/>
          <w:szCs w:val="24"/>
          <w:shd w:val="clear" w:color="auto" w:fill="FFFFFF"/>
        </w:rPr>
        <w:t xml:space="preserve"> CP </w:t>
      </w:r>
      <w:r w:rsidRPr="00E72F8A">
        <w:rPr>
          <w:rFonts w:ascii="宋体" w:eastAsia="宋体" w:hAnsi="宋体"/>
          <w:color w:val="000000" w:themeColor="text1"/>
          <w:sz w:val="24"/>
          <w:szCs w:val="24"/>
          <w:shd w:val="clear" w:color="auto" w:fill="FFFFFF"/>
        </w:rPr>
        <w:t>测试，因</w:t>
      </w:r>
      <w:r w:rsidRPr="00E72F8A">
        <w:rPr>
          <w:rFonts w:ascii="宋体" w:eastAsia="宋体" w:hAnsi="宋体"/>
          <w:color w:val="000000" w:themeColor="text1"/>
          <w:sz w:val="24"/>
          <w:szCs w:val="24"/>
          <w:shd w:val="clear" w:color="auto" w:fill="FFFFFF"/>
        </w:rPr>
        <w:t>此行业通常在晶圆裂片后，对未封装裸</w:t>
      </w:r>
      <w:r w:rsidRPr="00E72F8A">
        <w:rPr>
          <w:rFonts w:ascii="宋体" w:eastAsia="宋体" w:hAnsi="宋体"/>
          <w:color w:val="000000" w:themeColor="text1"/>
          <w:sz w:val="24"/>
          <w:szCs w:val="24"/>
          <w:shd w:val="clear" w:color="auto" w:fill="FFFFFF"/>
        </w:rPr>
        <w:t xml:space="preserve"> Die </w:t>
      </w:r>
      <w:r w:rsidRPr="00E72F8A">
        <w:rPr>
          <w:rFonts w:ascii="宋体" w:eastAsia="宋体" w:hAnsi="宋体"/>
          <w:color w:val="000000" w:themeColor="text1"/>
          <w:sz w:val="24"/>
          <w:szCs w:val="24"/>
          <w:shd w:val="clear" w:color="auto" w:fill="FFFFFF"/>
        </w:rPr>
        <w:t>进行</w:t>
      </w:r>
      <w:r w:rsidRPr="00E72F8A">
        <w:rPr>
          <w:rFonts w:ascii="宋体" w:eastAsia="宋体" w:hAnsi="宋体"/>
          <w:color w:val="000000" w:themeColor="text1"/>
          <w:sz w:val="24"/>
          <w:szCs w:val="24"/>
          <w:shd w:val="clear" w:color="auto" w:fill="FFFFFF"/>
        </w:rPr>
        <w:t xml:space="preserve"> KGD </w:t>
      </w:r>
      <w:r w:rsidRPr="00E72F8A">
        <w:rPr>
          <w:rFonts w:ascii="宋体" w:eastAsia="宋体" w:hAnsi="宋体"/>
          <w:color w:val="000000" w:themeColor="text1"/>
          <w:sz w:val="24"/>
          <w:szCs w:val="24"/>
          <w:shd w:val="clear" w:color="auto" w:fill="FFFFFF"/>
        </w:rPr>
        <w:t>分选测试。</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封装级测试：</w:t>
      </w:r>
      <w:r w:rsidRPr="00E72F8A">
        <w:rPr>
          <w:rFonts w:ascii="宋体" w:eastAsia="宋体" w:hAnsi="宋体"/>
          <w:color w:val="000000" w:themeColor="text1"/>
          <w:sz w:val="24"/>
          <w:szCs w:val="24"/>
          <w:shd w:val="clear" w:color="auto" w:fill="FFFFFF"/>
        </w:rPr>
        <w:t>通信领域光芯片需适应高温、低温、高湿等复杂环境，对可靠性要求较高。制造过程中产生的晶格缺陷可能在高温、高电流条件下加速器件劣化，进而影响使用寿命。因此，光芯片在投入应用前通常需要经过老化与测试环节，提前筛除潜在失效产品，保障批量交付的一致性和可靠性。</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模块级测试：</w:t>
      </w:r>
      <w:r w:rsidRPr="00E72F8A">
        <w:rPr>
          <w:rFonts w:ascii="宋体" w:eastAsia="宋体" w:hAnsi="宋体"/>
          <w:color w:val="000000" w:themeColor="text1"/>
          <w:sz w:val="24"/>
          <w:szCs w:val="24"/>
          <w:shd w:val="clear" w:color="auto" w:fill="FFFFFF"/>
        </w:rPr>
        <w:t>测试环节可分为发射端、接收端和可靠性测试三类。发射端围绕平均光功率、中心波长、消光比、眼图裕量、抖动和</w:t>
      </w:r>
      <w:r w:rsidRPr="00E72F8A">
        <w:rPr>
          <w:rFonts w:ascii="宋体" w:eastAsia="宋体" w:hAnsi="宋体"/>
          <w:color w:val="000000" w:themeColor="text1"/>
          <w:sz w:val="24"/>
          <w:szCs w:val="24"/>
          <w:shd w:val="clear" w:color="auto" w:fill="FFFFFF"/>
        </w:rPr>
        <w:t>TDECQ</w:t>
      </w:r>
      <w:r w:rsidRPr="00E72F8A">
        <w:rPr>
          <w:rFonts w:ascii="宋体" w:eastAsia="宋体" w:hAnsi="宋体"/>
          <w:color w:val="000000" w:themeColor="text1"/>
          <w:sz w:val="24"/>
          <w:szCs w:val="24"/>
          <w:shd w:val="clear" w:color="auto" w:fill="FFFFFF"/>
        </w:rPr>
        <w:t>展开，核心设备包括采样示波器、时钟恢复单元、波长计等；接收端围绕接收灵敏度、误码率和抗干扰能力展开，核心设备包括误码分析仪、突发误码分析仪、网络测试仪等；可靠性测试则通过高低温老化和长时运行验证模块稳定性。</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807D678" wp14:editId="4FBB80A0">
            <wp:extent cx="4429125" cy="1638300"/>
            <wp:effectExtent l="0" t="0" r="0" b="0"/>
            <wp:docPr id="41" name="picture" descr="descript"/>
            <wp:cNvGraphicFramePr/>
            <a:graphic xmlns:a="http://schemas.openxmlformats.org/drawingml/2006/main">
              <a:graphicData uri="http://schemas.openxmlformats.org/drawingml/2006/picture">
                <pic:pic xmlns:pic="http://schemas.openxmlformats.org/drawingml/2006/picture">
                  <pic:nvPicPr>
                    <pic:cNvPr id="42" name="picture" descr="descript"/>
                    <pic:cNvPicPr/>
                  </pic:nvPicPr>
                  <pic:blipFill rotWithShape="1">
                    <a:blip r:embed="rId17"/>
                    <a:srcRect/>
                    <a:stretch/>
                  </pic:blipFill>
                  <pic:spPr>
                    <a:xfrm rot="21600000">
                      <a:off x="0" y="0"/>
                      <a:ext cx="4426954" cy="1637497"/>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2.2  </w:t>
      </w:r>
      <w:r w:rsidRPr="00E72F8A">
        <w:rPr>
          <w:rFonts w:ascii="宋体" w:eastAsia="宋体" w:hAnsi="宋体"/>
          <w:b/>
          <w:color w:val="000000" w:themeColor="text1"/>
          <w:sz w:val="24"/>
          <w:szCs w:val="24"/>
          <w:shd w:val="clear" w:color="auto" w:fill="FFFFFF"/>
        </w:rPr>
        <w:t>公司布局：全面布局高速光模块核心测试仪器</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xml:space="preserve"> </w:t>
      </w:r>
      <w:r w:rsidRPr="00E72F8A">
        <w:rPr>
          <w:rFonts w:ascii="宋体" w:eastAsia="宋体" w:hAnsi="宋体"/>
          <w:color w:val="000000" w:themeColor="text1"/>
          <w:sz w:val="24"/>
          <w:szCs w:val="24"/>
          <w:shd w:val="clear" w:color="auto" w:fill="FFFFFF"/>
        </w:rPr>
        <w:t>公司通信测试仪器主要面向光通信测试，已全面布局采样示波器、时钟恢复单元、误码分析仪、突发误码分析仪、快速波长计等产品，覆盖眼图测试、时钟信号提取、误码率测试、突发数据误码测试及波长测量等关键环节。</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6CB031DF" wp14:editId="3E762BC7">
            <wp:extent cx="4257675" cy="1438275"/>
            <wp:effectExtent l="0" t="0" r="0" b="0"/>
            <wp:docPr id="44" name="picture" descr="descript"/>
            <wp:cNvGraphicFramePr/>
            <a:graphic xmlns:a="http://schemas.openxmlformats.org/drawingml/2006/main">
              <a:graphicData uri="http://schemas.openxmlformats.org/drawingml/2006/picture">
                <pic:pic xmlns:pic="http://schemas.openxmlformats.org/drawingml/2006/picture">
                  <pic:nvPicPr>
                    <pic:cNvPr id="45" name="picture" descr="descript"/>
                    <pic:cNvPicPr/>
                  </pic:nvPicPr>
                  <pic:blipFill rotWithShape="1">
                    <a:blip r:embed="rId18"/>
                    <a:srcRect/>
                    <a:stretch/>
                  </pic:blipFill>
                  <pic:spPr>
                    <a:xfrm rot="21600000">
                      <a:off x="0" y="0"/>
                      <a:ext cx="4255588" cy="1437570"/>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Cambria Math" w:eastAsia="宋体" w:hAnsi="Cambria Math" w:cs="Cambria Math"/>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公司是全球</w:t>
      </w:r>
      <w:proofErr w:type="gramStart"/>
      <w:r w:rsidRPr="00E72F8A">
        <w:rPr>
          <w:rFonts w:ascii="宋体" w:eastAsia="宋体" w:hAnsi="宋体"/>
          <w:b/>
          <w:color w:val="000000" w:themeColor="text1"/>
          <w:sz w:val="24"/>
          <w:szCs w:val="24"/>
          <w:shd w:val="clear" w:color="auto" w:fill="FFFFFF"/>
        </w:rPr>
        <w:t>少数量</w:t>
      </w:r>
      <w:proofErr w:type="gramEnd"/>
      <w:r w:rsidRPr="00E72F8A">
        <w:rPr>
          <w:rFonts w:ascii="宋体" w:eastAsia="宋体" w:hAnsi="宋体"/>
          <w:b/>
          <w:color w:val="000000" w:themeColor="text1"/>
          <w:sz w:val="24"/>
          <w:szCs w:val="24"/>
          <w:shd w:val="clear" w:color="auto" w:fill="FFFFFF"/>
        </w:rPr>
        <w:t>产供货</w:t>
      </w:r>
      <w:r w:rsidRPr="00E72F8A">
        <w:rPr>
          <w:rFonts w:ascii="宋体" w:eastAsia="宋体" w:hAnsi="宋体"/>
          <w:b/>
          <w:color w:val="000000" w:themeColor="text1"/>
          <w:sz w:val="24"/>
          <w:szCs w:val="24"/>
          <w:shd w:val="clear" w:color="auto" w:fill="FFFFFF"/>
        </w:rPr>
        <w:t>400G</w:t>
      </w:r>
      <w:r w:rsidRPr="00E72F8A">
        <w:rPr>
          <w:rFonts w:ascii="宋体" w:eastAsia="宋体" w:hAnsi="宋体"/>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800G</w:t>
      </w:r>
      <w:r w:rsidRPr="00E72F8A">
        <w:rPr>
          <w:rFonts w:ascii="宋体" w:eastAsia="宋体" w:hAnsi="宋体"/>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1.6T</w:t>
      </w:r>
      <w:r w:rsidRPr="00E72F8A">
        <w:rPr>
          <w:rFonts w:ascii="宋体" w:eastAsia="宋体" w:hAnsi="宋体"/>
          <w:b/>
          <w:color w:val="000000" w:themeColor="text1"/>
          <w:sz w:val="24"/>
          <w:szCs w:val="24"/>
          <w:shd w:val="clear" w:color="auto" w:fill="FFFFFF"/>
        </w:rPr>
        <w:t>高速光模块核心测试仪器的厂商。</w:t>
      </w:r>
      <w:r w:rsidRPr="00E72F8A">
        <w:rPr>
          <w:rFonts w:ascii="宋体" w:eastAsia="宋体" w:hAnsi="宋体"/>
          <w:color w:val="000000" w:themeColor="text1"/>
          <w:sz w:val="24"/>
          <w:szCs w:val="24"/>
          <w:shd w:val="clear" w:color="auto" w:fill="FFFFFF"/>
        </w:rPr>
        <w:t>400G/800G</w:t>
      </w:r>
      <w:r w:rsidRPr="00E72F8A">
        <w:rPr>
          <w:rFonts w:ascii="宋体" w:eastAsia="宋体" w:hAnsi="宋体"/>
          <w:color w:val="000000" w:themeColor="text1"/>
          <w:sz w:val="24"/>
          <w:szCs w:val="24"/>
          <w:shd w:val="clear" w:color="auto" w:fill="FFFFFF"/>
        </w:rPr>
        <w:t>光模块配套的</w:t>
      </w:r>
      <w:r w:rsidRPr="00E72F8A">
        <w:rPr>
          <w:rFonts w:ascii="宋体" w:eastAsia="宋体" w:hAnsi="宋体"/>
          <w:color w:val="000000" w:themeColor="text1"/>
          <w:sz w:val="24"/>
          <w:szCs w:val="24"/>
          <w:shd w:val="clear" w:color="auto" w:fill="FFFFFF"/>
        </w:rPr>
        <w:t>50GHz</w:t>
      </w:r>
      <w:r w:rsidRPr="00E72F8A">
        <w:rPr>
          <w:rFonts w:ascii="宋体" w:eastAsia="宋体" w:hAnsi="宋体"/>
          <w:color w:val="000000" w:themeColor="text1"/>
          <w:sz w:val="24"/>
          <w:szCs w:val="24"/>
          <w:shd w:val="clear" w:color="auto" w:fill="FFFFFF"/>
        </w:rPr>
        <w:t>采样示波器、</w:t>
      </w:r>
      <w:r w:rsidRPr="00E72F8A">
        <w:rPr>
          <w:rFonts w:ascii="宋体" w:eastAsia="宋体" w:hAnsi="宋体"/>
          <w:color w:val="000000" w:themeColor="text1"/>
          <w:sz w:val="24"/>
          <w:szCs w:val="24"/>
          <w:shd w:val="clear" w:color="auto" w:fill="FFFFFF"/>
        </w:rPr>
        <w:t>56GBaud</w:t>
      </w:r>
      <w:r w:rsidRPr="00E72F8A">
        <w:rPr>
          <w:rFonts w:ascii="宋体" w:eastAsia="宋体" w:hAnsi="宋体"/>
          <w:color w:val="000000" w:themeColor="text1"/>
          <w:sz w:val="24"/>
          <w:szCs w:val="24"/>
          <w:shd w:val="clear" w:color="auto" w:fill="FFFFFF"/>
        </w:rPr>
        <w:t>时钟恢复单元、</w:t>
      </w:r>
      <w:r w:rsidRPr="00E72F8A">
        <w:rPr>
          <w:rFonts w:ascii="宋体" w:eastAsia="宋体" w:hAnsi="宋体"/>
          <w:color w:val="000000" w:themeColor="text1"/>
          <w:sz w:val="24"/>
          <w:szCs w:val="24"/>
          <w:shd w:val="clear" w:color="auto" w:fill="FFFFFF"/>
        </w:rPr>
        <w:t>800Gbps</w:t>
      </w:r>
      <w:r w:rsidRPr="00E72F8A">
        <w:rPr>
          <w:rFonts w:ascii="宋体" w:eastAsia="宋体" w:hAnsi="宋体"/>
          <w:color w:val="000000" w:themeColor="text1"/>
          <w:sz w:val="24"/>
          <w:szCs w:val="24"/>
          <w:shd w:val="clear" w:color="auto" w:fill="FFFFFF"/>
        </w:rPr>
        <w:t>误码分析仪已大规模量产供货；</w:t>
      </w:r>
      <w:r w:rsidRPr="00E72F8A">
        <w:rPr>
          <w:rFonts w:ascii="宋体" w:eastAsia="宋体" w:hAnsi="宋体"/>
          <w:color w:val="000000" w:themeColor="text1"/>
          <w:sz w:val="24"/>
          <w:szCs w:val="24"/>
          <w:shd w:val="clear" w:color="auto" w:fill="FFFFFF"/>
        </w:rPr>
        <w:t>1.6T</w:t>
      </w:r>
      <w:r w:rsidRPr="00E72F8A">
        <w:rPr>
          <w:rFonts w:ascii="宋体" w:eastAsia="宋体" w:hAnsi="宋体"/>
          <w:color w:val="000000" w:themeColor="text1"/>
          <w:sz w:val="24"/>
          <w:szCs w:val="24"/>
          <w:shd w:val="clear" w:color="auto" w:fill="FFFFFF"/>
        </w:rPr>
        <w:t>光模块配套的</w:t>
      </w:r>
      <w:r w:rsidRPr="00E72F8A">
        <w:rPr>
          <w:rFonts w:ascii="宋体" w:eastAsia="宋体" w:hAnsi="宋体"/>
          <w:color w:val="000000" w:themeColor="text1"/>
          <w:sz w:val="24"/>
          <w:szCs w:val="24"/>
          <w:shd w:val="clear" w:color="auto" w:fill="FFFFFF"/>
        </w:rPr>
        <w:t>65GHz</w:t>
      </w:r>
      <w:r w:rsidRPr="00E72F8A">
        <w:rPr>
          <w:rFonts w:ascii="宋体" w:eastAsia="宋体" w:hAnsi="宋体"/>
          <w:color w:val="000000" w:themeColor="text1"/>
          <w:sz w:val="24"/>
          <w:szCs w:val="24"/>
          <w:shd w:val="clear" w:color="auto" w:fill="FFFFFF"/>
        </w:rPr>
        <w:t>采样示波器、</w:t>
      </w:r>
      <w:r w:rsidRPr="00E72F8A">
        <w:rPr>
          <w:rFonts w:ascii="宋体" w:eastAsia="宋体" w:hAnsi="宋体"/>
          <w:color w:val="000000" w:themeColor="text1"/>
          <w:sz w:val="24"/>
          <w:szCs w:val="24"/>
          <w:shd w:val="clear" w:color="auto" w:fill="FFFFFF"/>
        </w:rPr>
        <w:t>120GBaud</w:t>
      </w:r>
      <w:r w:rsidRPr="00E72F8A">
        <w:rPr>
          <w:rFonts w:ascii="宋体" w:eastAsia="宋体" w:hAnsi="宋体"/>
          <w:color w:val="000000" w:themeColor="text1"/>
          <w:sz w:val="24"/>
          <w:szCs w:val="24"/>
          <w:shd w:val="clear" w:color="auto" w:fill="FFFFFF"/>
        </w:rPr>
        <w:t>时钟恢复单元、</w:t>
      </w:r>
      <w:r w:rsidRPr="00E72F8A">
        <w:rPr>
          <w:rFonts w:ascii="宋体" w:eastAsia="宋体" w:hAnsi="宋体"/>
          <w:color w:val="000000" w:themeColor="text1"/>
          <w:sz w:val="24"/>
          <w:szCs w:val="24"/>
          <w:shd w:val="clear" w:color="auto" w:fill="FFFFFF"/>
        </w:rPr>
        <w:t>1.6Tbps</w:t>
      </w:r>
      <w:r w:rsidRPr="00E72F8A">
        <w:rPr>
          <w:rFonts w:ascii="宋体" w:eastAsia="宋体" w:hAnsi="宋体"/>
          <w:color w:val="000000" w:themeColor="text1"/>
          <w:sz w:val="24"/>
          <w:szCs w:val="24"/>
          <w:shd w:val="clear" w:color="auto" w:fill="FFFFFF"/>
        </w:rPr>
        <w:t>误码分析仪均已量产供</w:t>
      </w:r>
      <w:r w:rsidRPr="00E72F8A">
        <w:rPr>
          <w:rFonts w:ascii="宋体" w:eastAsia="宋体" w:hAnsi="宋体"/>
          <w:color w:val="000000" w:themeColor="text1"/>
          <w:sz w:val="24"/>
          <w:szCs w:val="24"/>
          <w:shd w:val="clear" w:color="auto" w:fill="FFFFFF"/>
        </w:rPr>
        <w:t>货。公司是全球第二家推出</w:t>
      </w:r>
      <w:r w:rsidRPr="00E72F8A">
        <w:rPr>
          <w:rFonts w:ascii="宋体" w:eastAsia="宋体" w:hAnsi="宋体"/>
          <w:color w:val="000000" w:themeColor="text1"/>
          <w:sz w:val="24"/>
          <w:szCs w:val="24"/>
          <w:shd w:val="clear" w:color="auto" w:fill="FFFFFF"/>
        </w:rPr>
        <w:t>1.6T</w:t>
      </w:r>
      <w:r w:rsidRPr="00E72F8A">
        <w:rPr>
          <w:rFonts w:ascii="宋体" w:eastAsia="宋体" w:hAnsi="宋体"/>
          <w:color w:val="000000" w:themeColor="text1"/>
          <w:sz w:val="24"/>
          <w:szCs w:val="24"/>
          <w:shd w:val="clear" w:color="auto" w:fill="FFFFFF"/>
        </w:rPr>
        <w:t>光模块全部核心测试仪器的厂商。</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1E86B4E8" wp14:editId="30D6FD8D">
            <wp:extent cx="4505325" cy="1704975"/>
            <wp:effectExtent l="0" t="0" r="0" b="0"/>
            <wp:docPr id="47" name="picture" descr="descript"/>
            <wp:cNvGraphicFramePr/>
            <a:graphic xmlns:a="http://schemas.openxmlformats.org/drawingml/2006/main">
              <a:graphicData uri="http://schemas.openxmlformats.org/drawingml/2006/picture">
                <pic:pic xmlns:pic="http://schemas.openxmlformats.org/drawingml/2006/picture">
                  <pic:nvPicPr>
                    <pic:cNvPr id="48" name="picture" descr="descript"/>
                    <pic:cNvPicPr/>
                  </pic:nvPicPr>
                  <pic:blipFill rotWithShape="1">
                    <a:blip r:embed="rId19"/>
                    <a:srcRect/>
                    <a:stretch/>
                  </pic:blipFill>
                  <pic:spPr>
                    <a:xfrm rot="21600000">
                      <a:off x="0" y="0"/>
                      <a:ext cx="4503117" cy="1704139"/>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公司光通信测试仪器市场份额</w:t>
      </w:r>
      <w:r w:rsidRPr="00E72F8A">
        <w:rPr>
          <w:rFonts w:ascii="宋体" w:eastAsia="宋体" w:hAnsi="宋体"/>
          <w:b/>
          <w:color w:val="000000" w:themeColor="text1"/>
          <w:sz w:val="24"/>
          <w:szCs w:val="24"/>
          <w:shd w:val="clear" w:color="auto" w:fill="FFFFFF"/>
        </w:rPr>
        <w:t>2024</w:t>
      </w:r>
      <w:r w:rsidRPr="00E72F8A">
        <w:rPr>
          <w:rFonts w:ascii="宋体" w:eastAsia="宋体" w:hAnsi="宋体"/>
          <w:b/>
          <w:color w:val="000000" w:themeColor="text1"/>
          <w:sz w:val="24"/>
          <w:szCs w:val="24"/>
          <w:shd w:val="clear" w:color="auto" w:fill="FFFFFF"/>
        </w:rPr>
        <w:t>年位列中国第三，为前五中唯一的本土厂商。</w:t>
      </w:r>
      <w:r w:rsidRPr="00E72F8A">
        <w:rPr>
          <w:rFonts w:ascii="宋体" w:eastAsia="宋体" w:hAnsi="宋体"/>
          <w:color w:val="000000" w:themeColor="text1"/>
          <w:sz w:val="24"/>
          <w:szCs w:val="24"/>
          <w:shd w:val="clear" w:color="auto" w:fill="FFFFFF"/>
        </w:rPr>
        <w:t>公司在光通信领域已覆盖中</w:t>
      </w:r>
      <w:proofErr w:type="gramStart"/>
      <w:r w:rsidRPr="00E72F8A">
        <w:rPr>
          <w:rFonts w:ascii="宋体" w:eastAsia="宋体" w:hAnsi="宋体"/>
          <w:color w:val="000000" w:themeColor="text1"/>
          <w:sz w:val="24"/>
          <w:szCs w:val="24"/>
          <w:shd w:val="clear" w:color="auto" w:fill="FFFFFF"/>
        </w:rPr>
        <w:t>际旭创</w:t>
      </w:r>
      <w:proofErr w:type="gramEnd"/>
      <w:r w:rsidRPr="00E72F8A">
        <w:rPr>
          <w:rFonts w:ascii="宋体" w:eastAsia="宋体" w:hAnsi="宋体"/>
          <w:color w:val="000000" w:themeColor="text1"/>
          <w:sz w:val="24"/>
          <w:szCs w:val="24"/>
          <w:shd w:val="clear" w:color="auto" w:fill="FFFFFF"/>
        </w:rPr>
        <w:t>、新易盛、</w:t>
      </w:r>
      <w:proofErr w:type="gramStart"/>
      <w:r w:rsidRPr="00E72F8A">
        <w:rPr>
          <w:rFonts w:ascii="宋体" w:eastAsia="宋体" w:hAnsi="宋体"/>
          <w:color w:val="000000" w:themeColor="text1"/>
          <w:sz w:val="24"/>
          <w:szCs w:val="24"/>
          <w:shd w:val="clear" w:color="auto" w:fill="FFFFFF"/>
        </w:rPr>
        <w:t>光迅科技</w:t>
      </w:r>
      <w:proofErr w:type="gramEnd"/>
      <w:r w:rsidRPr="00E72F8A">
        <w:rPr>
          <w:rFonts w:ascii="宋体" w:eastAsia="宋体" w:hAnsi="宋体"/>
          <w:color w:val="000000" w:themeColor="text1"/>
          <w:sz w:val="24"/>
          <w:szCs w:val="24"/>
          <w:shd w:val="clear" w:color="auto" w:fill="FFFFFF"/>
        </w:rPr>
        <w:t>、海信集团、华工正源、</w:t>
      </w:r>
      <w:r w:rsidRPr="00E72F8A">
        <w:rPr>
          <w:rFonts w:ascii="宋体" w:eastAsia="宋体" w:hAnsi="宋体"/>
          <w:color w:val="000000" w:themeColor="text1"/>
          <w:sz w:val="24"/>
          <w:szCs w:val="24"/>
          <w:shd w:val="clear" w:color="auto" w:fill="FFFFFF"/>
        </w:rPr>
        <w:t>Coherent</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Broadcom</w:t>
      </w:r>
      <w:r w:rsidRPr="00E72F8A">
        <w:rPr>
          <w:rFonts w:ascii="宋体" w:eastAsia="宋体" w:hAnsi="宋体"/>
          <w:color w:val="000000" w:themeColor="text1"/>
          <w:sz w:val="24"/>
          <w:szCs w:val="24"/>
          <w:shd w:val="clear" w:color="auto" w:fill="FFFFFF"/>
        </w:rPr>
        <w:t>等国内外主流产业链客户，头部客户导入是产品竞争力的重要验证，也为后续扩产周期的增量订单奠定了基础。</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E6661D7" wp14:editId="28C43180">
            <wp:extent cx="3781425" cy="2352675"/>
            <wp:effectExtent l="0" t="0" r="0" b="0"/>
            <wp:docPr id="50" name="picture" descr="descript"/>
            <wp:cNvGraphicFramePr/>
            <a:graphic xmlns:a="http://schemas.openxmlformats.org/drawingml/2006/main">
              <a:graphicData uri="http://schemas.openxmlformats.org/drawingml/2006/picture">
                <pic:pic xmlns:pic="http://schemas.openxmlformats.org/drawingml/2006/picture">
                  <pic:nvPicPr>
                    <pic:cNvPr id="51" name="picture" descr="descript"/>
                    <pic:cNvPicPr/>
                  </pic:nvPicPr>
                  <pic:blipFill rotWithShape="1">
                    <a:blip r:embed="rId20"/>
                    <a:srcRect/>
                    <a:stretch/>
                  </pic:blipFill>
                  <pic:spPr>
                    <a:xfrm rot="21600000">
                      <a:off x="0" y="0"/>
                      <a:ext cx="3783128" cy="2353735"/>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公司光模块测试仪器业务受益于高速光模块需求爆发。</w:t>
      </w:r>
      <w:r w:rsidRPr="00E72F8A">
        <w:rPr>
          <w:rFonts w:ascii="宋体" w:eastAsia="宋体" w:hAnsi="宋体"/>
          <w:color w:val="000000" w:themeColor="text1"/>
          <w:sz w:val="24"/>
          <w:szCs w:val="24"/>
          <w:shd w:val="clear" w:color="auto" w:fill="FFFFFF"/>
        </w:rPr>
        <w:t>采样示波器、时钟恢复单元、误码分析仪等核心产品直接服务于高速光模块研发验证和量产测试，收入同步受益于下游客户扩</w:t>
      </w:r>
      <w:r w:rsidRPr="00E72F8A">
        <w:rPr>
          <w:rFonts w:ascii="宋体" w:eastAsia="宋体" w:hAnsi="宋体"/>
          <w:color w:val="000000" w:themeColor="text1"/>
          <w:sz w:val="24"/>
          <w:szCs w:val="24"/>
          <w:shd w:val="clear" w:color="auto" w:fill="FFFFFF"/>
        </w:rPr>
        <w:t>产及新品迭代导入。</w:t>
      </w:r>
      <w:r w:rsidRPr="00E72F8A">
        <w:rPr>
          <w:rFonts w:ascii="宋体" w:eastAsia="宋体" w:hAnsi="宋体"/>
          <w:color w:val="000000" w:themeColor="text1"/>
          <w:sz w:val="24"/>
          <w:szCs w:val="24"/>
          <w:shd w:val="clear" w:color="auto" w:fill="FFFFFF"/>
        </w:rPr>
        <w:t>2022-2024</w:t>
      </w:r>
      <w:r w:rsidRPr="00E72F8A">
        <w:rPr>
          <w:rFonts w:ascii="宋体" w:eastAsia="宋体" w:hAnsi="宋体"/>
          <w:color w:val="000000" w:themeColor="text1"/>
          <w:sz w:val="24"/>
          <w:szCs w:val="24"/>
          <w:shd w:val="clear" w:color="auto" w:fill="FFFFFF"/>
        </w:rPr>
        <w:t>年公司光模块测试仪器收入由约</w:t>
      </w:r>
      <w:r w:rsidRPr="00E72F8A">
        <w:rPr>
          <w:rFonts w:ascii="宋体" w:eastAsia="宋体" w:hAnsi="宋体"/>
          <w:color w:val="000000" w:themeColor="text1"/>
          <w:sz w:val="24"/>
          <w:szCs w:val="24"/>
          <w:shd w:val="clear" w:color="auto" w:fill="FFFFFF"/>
        </w:rPr>
        <w:t>0.48</w:t>
      </w:r>
      <w:r w:rsidRPr="00E72F8A">
        <w:rPr>
          <w:rFonts w:ascii="宋体" w:eastAsia="宋体" w:hAnsi="宋体"/>
          <w:color w:val="000000" w:themeColor="text1"/>
          <w:sz w:val="24"/>
          <w:szCs w:val="24"/>
          <w:shd w:val="clear" w:color="auto" w:fill="FFFFFF"/>
        </w:rPr>
        <w:t>亿元增至约</w:t>
      </w:r>
      <w:r w:rsidRPr="00E72F8A">
        <w:rPr>
          <w:rFonts w:ascii="宋体" w:eastAsia="宋体" w:hAnsi="宋体"/>
          <w:color w:val="000000" w:themeColor="text1"/>
          <w:sz w:val="24"/>
          <w:szCs w:val="24"/>
          <w:shd w:val="clear" w:color="auto" w:fill="FFFFFF"/>
        </w:rPr>
        <w:t>3.40</w:t>
      </w:r>
      <w:r w:rsidRPr="00E72F8A">
        <w:rPr>
          <w:rFonts w:ascii="宋体" w:eastAsia="宋体" w:hAnsi="宋体"/>
          <w:color w:val="000000" w:themeColor="text1"/>
          <w:sz w:val="24"/>
          <w:szCs w:val="24"/>
          <w:shd w:val="clear" w:color="auto" w:fill="FFFFFF"/>
        </w:rPr>
        <w:t>亿元，</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年前三季度实现收入约</w:t>
      </w:r>
      <w:r w:rsidRPr="00E72F8A">
        <w:rPr>
          <w:rFonts w:ascii="宋体" w:eastAsia="宋体" w:hAnsi="宋体"/>
          <w:color w:val="000000" w:themeColor="text1"/>
          <w:sz w:val="24"/>
          <w:szCs w:val="24"/>
          <w:shd w:val="clear" w:color="auto" w:fill="FFFFFF"/>
        </w:rPr>
        <w:t>3.04</w:t>
      </w:r>
      <w:r w:rsidRPr="00E72F8A">
        <w:rPr>
          <w:rFonts w:ascii="宋体" w:eastAsia="宋体" w:hAnsi="宋体"/>
          <w:color w:val="000000" w:themeColor="text1"/>
          <w:sz w:val="24"/>
          <w:szCs w:val="24"/>
          <w:shd w:val="clear" w:color="auto" w:fill="FFFFFF"/>
        </w:rPr>
        <w:t>亿元，业务规模明显扩大，下游需求强劲。其中，</w:t>
      </w:r>
      <w:r w:rsidRPr="00E72F8A">
        <w:rPr>
          <w:rFonts w:ascii="宋体" w:eastAsia="宋体" w:hAnsi="宋体"/>
          <w:color w:val="000000" w:themeColor="text1"/>
          <w:sz w:val="24"/>
          <w:szCs w:val="24"/>
          <w:shd w:val="clear" w:color="auto" w:fill="FFFFFF"/>
        </w:rPr>
        <w:t>50GHz</w:t>
      </w:r>
      <w:r w:rsidRPr="00E72F8A">
        <w:rPr>
          <w:rFonts w:ascii="宋体" w:eastAsia="宋体" w:hAnsi="宋体"/>
          <w:color w:val="000000" w:themeColor="text1"/>
          <w:sz w:val="24"/>
          <w:szCs w:val="24"/>
          <w:shd w:val="clear" w:color="auto" w:fill="FFFFFF"/>
        </w:rPr>
        <w:t>采样示波器于</w:t>
      </w:r>
      <w:r w:rsidRPr="00E72F8A">
        <w:rPr>
          <w:rFonts w:ascii="宋体" w:eastAsia="宋体" w:hAnsi="宋体"/>
          <w:color w:val="000000" w:themeColor="text1"/>
          <w:sz w:val="24"/>
          <w:szCs w:val="24"/>
          <w:shd w:val="clear" w:color="auto" w:fill="FFFFFF"/>
        </w:rPr>
        <w:t>2023</w:t>
      </w:r>
      <w:r w:rsidRPr="00E72F8A">
        <w:rPr>
          <w:rFonts w:ascii="宋体" w:eastAsia="宋体" w:hAnsi="宋体"/>
          <w:color w:val="000000" w:themeColor="text1"/>
          <w:sz w:val="24"/>
          <w:szCs w:val="24"/>
          <w:shd w:val="clear" w:color="auto" w:fill="FFFFFF"/>
        </w:rPr>
        <w:t>年下半年通过大客户验证并获批量订单，</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年开始贡献收入增量；</w:t>
      </w:r>
      <w:r w:rsidRPr="00E72F8A">
        <w:rPr>
          <w:rFonts w:ascii="宋体" w:eastAsia="宋体" w:hAnsi="宋体"/>
          <w:color w:val="000000" w:themeColor="text1"/>
          <w:sz w:val="24"/>
          <w:szCs w:val="24"/>
          <w:shd w:val="clear" w:color="auto" w:fill="FFFFFF"/>
        </w:rPr>
        <w:t>56GBaud</w:t>
      </w:r>
      <w:r w:rsidRPr="00E72F8A">
        <w:rPr>
          <w:rFonts w:ascii="宋体" w:eastAsia="宋体" w:hAnsi="宋体"/>
          <w:color w:val="000000" w:themeColor="text1"/>
          <w:sz w:val="24"/>
          <w:szCs w:val="24"/>
          <w:shd w:val="clear" w:color="auto" w:fill="FFFFFF"/>
        </w:rPr>
        <w:t>时钟恢复单元、</w:t>
      </w:r>
      <w:r w:rsidRPr="00E72F8A">
        <w:rPr>
          <w:rFonts w:ascii="宋体" w:eastAsia="宋体" w:hAnsi="宋体"/>
          <w:color w:val="000000" w:themeColor="text1"/>
          <w:sz w:val="24"/>
          <w:szCs w:val="24"/>
          <w:shd w:val="clear" w:color="auto" w:fill="FFFFFF"/>
        </w:rPr>
        <w:t>800Gbps</w:t>
      </w:r>
      <w:r w:rsidRPr="00E72F8A">
        <w:rPr>
          <w:rFonts w:ascii="宋体" w:eastAsia="宋体" w:hAnsi="宋体"/>
          <w:color w:val="000000" w:themeColor="text1"/>
          <w:sz w:val="24"/>
          <w:szCs w:val="24"/>
          <w:shd w:val="clear" w:color="auto" w:fill="FFFFFF"/>
        </w:rPr>
        <w:t>误码分析仪等高速产品销量同步提升，共同构成收入增长的核心驱动。</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58FEB6A3" wp14:editId="3EB18041">
            <wp:extent cx="4276725" cy="2105025"/>
            <wp:effectExtent l="0" t="0" r="0" b="0"/>
            <wp:docPr id="53" name="picture" descr="descript"/>
            <wp:cNvGraphicFramePr/>
            <a:graphic xmlns:a="http://schemas.openxmlformats.org/drawingml/2006/main">
              <a:graphicData uri="http://schemas.openxmlformats.org/drawingml/2006/picture">
                <pic:pic xmlns:pic="http://schemas.openxmlformats.org/drawingml/2006/picture">
                  <pic:nvPicPr>
                    <pic:cNvPr id="54" name="picture" descr="descript"/>
                    <pic:cNvPicPr/>
                  </pic:nvPicPr>
                  <pic:blipFill rotWithShape="1">
                    <a:blip r:embed="rId21"/>
                    <a:srcRect/>
                    <a:stretch/>
                  </pic:blipFill>
                  <pic:spPr>
                    <a:xfrm rot="21600000">
                      <a:off x="0" y="0"/>
                      <a:ext cx="4274629" cy="2103993"/>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三、半导体测试：国产替代推进，测试设备空间打开</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 xml:space="preserve">3.1 </w:t>
      </w:r>
      <w:r w:rsidRPr="00E72F8A">
        <w:rPr>
          <w:rFonts w:ascii="宋体" w:eastAsia="宋体" w:hAnsi="宋体"/>
          <w:b/>
          <w:color w:val="000000" w:themeColor="text1"/>
          <w:sz w:val="24"/>
          <w:szCs w:val="24"/>
          <w:shd w:val="clear" w:color="auto" w:fill="FFFFFF"/>
        </w:rPr>
        <w:t>行业需求：半导体制造复杂度提升，拉动测试需求增长</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半导体测试设备贯穿芯</w:t>
      </w:r>
      <w:r w:rsidRPr="00E72F8A">
        <w:rPr>
          <w:rFonts w:ascii="宋体" w:eastAsia="宋体" w:hAnsi="宋体"/>
          <w:b/>
          <w:color w:val="000000" w:themeColor="text1"/>
          <w:sz w:val="24"/>
          <w:szCs w:val="24"/>
          <w:shd w:val="clear" w:color="auto" w:fill="FFFFFF"/>
        </w:rPr>
        <w:t>片制造全流程。</w:t>
      </w:r>
      <w:r w:rsidRPr="00E72F8A">
        <w:rPr>
          <w:rFonts w:ascii="宋体" w:eastAsia="宋体" w:hAnsi="宋体"/>
          <w:color w:val="000000" w:themeColor="text1"/>
          <w:sz w:val="24"/>
          <w:szCs w:val="24"/>
          <w:shd w:val="clear" w:color="auto" w:fill="FFFFFF"/>
        </w:rPr>
        <w:t>从前道工艺监控（</w:t>
      </w:r>
      <w:r w:rsidRPr="00E72F8A">
        <w:rPr>
          <w:rFonts w:ascii="宋体" w:eastAsia="宋体" w:hAnsi="宋体"/>
          <w:color w:val="000000" w:themeColor="text1"/>
          <w:sz w:val="24"/>
          <w:szCs w:val="24"/>
          <w:shd w:val="clear" w:color="auto" w:fill="FFFFFF"/>
        </w:rPr>
        <w:t>WAT</w:t>
      </w:r>
      <w:r w:rsidRPr="00E72F8A">
        <w:rPr>
          <w:rFonts w:ascii="宋体" w:eastAsia="宋体" w:hAnsi="宋体"/>
          <w:color w:val="000000" w:themeColor="text1"/>
          <w:sz w:val="24"/>
          <w:szCs w:val="24"/>
          <w:shd w:val="clear" w:color="auto" w:fill="FFFFFF"/>
        </w:rPr>
        <w:t>）、晶</w:t>
      </w:r>
      <w:proofErr w:type="gramStart"/>
      <w:r w:rsidRPr="00E72F8A">
        <w:rPr>
          <w:rFonts w:ascii="宋体" w:eastAsia="宋体" w:hAnsi="宋体"/>
          <w:color w:val="000000" w:themeColor="text1"/>
          <w:sz w:val="24"/>
          <w:szCs w:val="24"/>
          <w:shd w:val="clear" w:color="auto" w:fill="FFFFFF"/>
        </w:rPr>
        <w:t>圆级探针</w:t>
      </w:r>
      <w:proofErr w:type="gramEnd"/>
      <w:r w:rsidRPr="00E72F8A">
        <w:rPr>
          <w:rFonts w:ascii="宋体" w:eastAsia="宋体" w:hAnsi="宋体"/>
          <w:color w:val="000000" w:themeColor="text1"/>
          <w:sz w:val="24"/>
          <w:szCs w:val="24"/>
          <w:shd w:val="clear" w:color="auto" w:fill="FFFFFF"/>
        </w:rPr>
        <w:t>测试（</w:t>
      </w:r>
      <w:r w:rsidRPr="00E72F8A">
        <w:rPr>
          <w:rFonts w:ascii="宋体" w:eastAsia="宋体" w:hAnsi="宋体"/>
          <w:color w:val="000000" w:themeColor="text1"/>
          <w:sz w:val="24"/>
          <w:szCs w:val="24"/>
          <w:shd w:val="clear" w:color="auto" w:fill="FFFFFF"/>
        </w:rPr>
        <w:t>CP</w:t>
      </w:r>
      <w:r w:rsidRPr="00E72F8A">
        <w:rPr>
          <w:rFonts w:ascii="宋体" w:eastAsia="宋体" w:hAnsi="宋体"/>
          <w:color w:val="000000" w:themeColor="text1"/>
          <w:sz w:val="24"/>
          <w:szCs w:val="24"/>
          <w:shd w:val="clear" w:color="auto" w:fill="FFFFFF"/>
        </w:rPr>
        <w:t>）到封装后最终测试（</w:t>
      </w:r>
      <w:r w:rsidRPr="00E72F8A">
        <w:rPr>
          <w:rFonts w:ascii="宋体" w:eastAsia="宋体" w:hAnsi="宋体"/>
          <w:color w:val="000000" w:themeColor="text1"/>
          <w:sz w:val="24"/>
          <w:szCs w:val="24"/>
          <w:shd w:val="clear" w:color="auto" w:fill="FFFFFF"/>
        </w:rPr>
        <w:t>FT</w:t>
      </w:r>
      <w:r w:rsidRPr="00E72F8A">
        <w:rPr>
          <w:rFonts w:ascii="宋体" w:eastAsia="宋体" w:hAnsi="宋体"/>
          <w:color w:val="000000" w:themeColor="text1"/>
          <w:sz w:val="24"/>
          <w:szCs w:val="24"/>
          <w:shd w:val="clear" w:color="auto" w:fill="FFFFFF"/>
        </w:rPr>
        <w:t>），测试是保障良率和可靠性的关键环节，技术门槛和客户认证壁垒较高。</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国产替代为当前测试设备发展主线</w:t>
      </w:r>
      <w:r w:rsidRPr="00E72F8A">
        <w:rPr>
          <w:rFonts w:ascii="宋体" w:eastAsia="宋体" w:hAnsi="宋体"/>
          <w:color w:val="000000" w:themeColor="text1"/>
          <w:sz w:val="24"/>
          <w:szCs w:val="24"/>
          <w:shd w:val="clear" w:color="auto" w:fill="FFFFFF"/>
        </w:rPr>
        <w:t>，政策支持、资本投入叠加出口管制约束，推动半导体供应链自主可控，本土集成电路产量扩张与封测、</w:t>
      </w:r>
      <w:proofErr w:type="gramStart"/>
      <w:r w:rsidRPr="00E72F8A">
        <w:rPr>
          <w:rFonts w:ascii="宋体" w:eastAsia="宋体" w:hAnsi="宋体"/>
          <w:color w:val="000000" w:themeColor="text1"/>
          <w:sz w:val="24"/>
          <w:szCs w:val="24"/>
          <w:shd w:val="clear" w:color="auto" w:fill="FFFFFF"/>
        </w:rPr>
        <w:t>晶圆厂扩产</w:t>
      </w:r>
      <w:proofErr w:type="gramEnd"/>
      <w:r w:rsidRPr="00E72F8A">
        <w:rPr>
          <w:rFonts w:ascii="宋体" w:eastAsia="宋体" w:hAnsi="宋体"/>
          <w:color w:val="000000" w:themeColor="text1"/>
          <w:sz w:val="24"/>
          <w:szCs w:val="24"/>
          <w:shd w:val="clear" w:color="auto" w:fill="FFFFFF"/>
        </w:rPr>
        <w:t>共同拉动国产测试设备需求。</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测试需求同时来自结构升级。</w:t>
      </w:r>
      <w:r w:rsidRPr="00E72F8A">
        <w:rPr>
          <w:rFonts w:ascii="宋体" w:eastAsia="宋体" w:hAnsi="宋体"/>
          <w:color w:val="000000" w:themeColor="text1"/>
          <w:sz w:val="24"/>
          <w:szCs w:val="24"/>
          <w:shd w:val="clear" w:color="auto" w:fill="FFFFFF"/>
        </w:rPr>
        <w:t>器件向更高性能、更高集成度和更高可靠性方向演进，测试环节由传统终测向晶圆级、裸</w:t>
      </w:r>
      <w:r w:rsidRPr="00E72F8A">
        <w:rPr>
          <w:rFonts w:ascii="宋体" w:eastAsia="宋体" w:hAnsi="宋体"/>
          <w:color w:val="000000" w:themeColor="text1"/>
          <w:sz w:val="24"/>
          <w:szCs w:val="24"/>
          <w:shd w:val="clear" w:color="auto" w:fill="FFFFFF"/>
        </w:rPr>
        <w:t>Die</w:t>
      </w:r>
      <w:r w:rsidRPr="00E72F8A">
        <w:rPr>
          <w:rFonts w:ascii="宋体" w:eastAsia="宋体" w:hAnsi="宋体"/>
          <w:color w:val="000000" w:themeColor="text1"/>
          <w:sz w:val="24"/>
          <w:szCs w:val="24"/>
          <w:shd w:val="clear" w:color="auto" w:fill="FFFFFF"/>
        </w:rPr>
        <w:t>级、老化及可靠性筛选前置。随测试重心前移，单位产能对应的测试设备价值量同步提升。</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1BF3BEAF" wp14:editId="70E6FCA3">
            <wp:extent cx="4200525" cy="1828800"/>
            <wp:effectExtent l="0" t="0" r="0" b="0"/>
            <wp:docPr id="56" name="picture" descr="descript"/>
            <wp:cNvGraphicFramePr/>
            <a:graphic xmlns:a="http://schemas.openxmlformats.org/drawingml/2006/main">
              <a:graphicData uri="http://schemas.openxmlformats.org/drawingml/2006/picture">
                <pic:pic xmlns:pic="http://schemas.openxmlformats.org/drawingml/2006/picture">
                  <pic:nvPicPr>
                    <pic:cNvPr id="57" name="picture" descr="descript"/>
                    <pic:cNvPicPr/>
                  </pic:nvPicPr>
                  <pic:blipFill rotWithShape="1">
                    <a:blip r:embed="rId22"/>
                    <a:srcRect/>
                    <a:stretch/>
                  </pic:blipFill>
                  <pic:spPr>
                    <a:xfrm rot="21600000">
                      <a:off x="0" y="0"/>
                      <a:ext cx="4209451" cy="1832686"/>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光电子器件与功率器件两大方向对测试设备提出差异化要求。</w:t>
      </w:r>
      <w:r w:rsidRPr="00E72F8A">
        <w:rPr>
          <w:rFonts w:ascii="宋体" w:eastAsia="宋体" w:hAnsi="宋体"/>
          <w:color w:val="000000" w:themeColor="text1"/>
          <w:sz w:val="24"/>
          <w:szCs w:val="24"/>
          <w:shd w:val="clear" w:color="auto" w:fill="FFFFFF"/>
        </w:rPr>
        <w:t>光电子器件方向，光芯片、</w:t>
      </w:r>
      <w:proofErr w:type="gramStart"/>
      <w:r w:rsidRPr="00E72F8A">
        <w:rPr>
          <w:rFonts w:ascii="宋体" w:eastAsia="宋体" w:hAnsi="宋体"/>
          <w:color w:val="000000" w:themeColor="text1"/>
          <w:sz w:val="24"/>
          <w:szCs w:val="24"/>
          <w:shd w:val="clear" w:color="auto" w:fill="FFFFFF"/>
        </w:rPr>
        <w:t>硅光晶圆及</w:t>
      </w:r>
      <w:proofErr w:type="gramEnd"/>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对测试系统的耦合精度与自动化程度要求持续提升。功率器件方向，新能源汽车及电力电子应用对碳化硅器件可靠性要求严苛，</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与</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分选可在封装前提前筛除潜在失效器件、提升封装良率。</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功率器件属于分立器件的重要品类，其测试需求构成分立器件测试设备市场的主要来源。</w:t>
      </w:r>
      <w:r w:rsidRPr="00E72F8A">
        <w:rPr>
          <w:rFonts w:ascii="宋体" w:eastAsia="宋体" w:hAnsi="宋体"/>
          <w:color w:val="000000" w:themeColor="text1"/>
          <w:sz w:val="24"/>
          <w:szCs w:val="24"/>
          <w:shd w:val="clear" w:color="auto" w:fill="FFFFFF"/>
        </w:rPr>
        <w:t>据</w:t>
      </w:r>
      <w:proofErr w:type="spellStart"/>
      <w:r w:rsidRPr="00E72F8A">
        <w:rPr>
          <w:rFonts w:ascii="宋体" w:eastAsia="宋体" w:hAnsi="宋体"/>
          <w:color w:val="000000" w:themeColor="text1"/>
          <w:sz w:val="24"/>
          <w:szCs w:val="24"/>
          <w:shd w:val="clear" w:color="auto" w:fill="FFFFFF"/>
        </w:rPr>
        <w:t>Frost&amp;Sullivan</w:t>
      </w:r>
      <w:proofErr w:type="spellEnd"/>
      <w:r w:rsidRPr="00E72F8A">
        <w:rPr>
          <w:rFonts w:ascii="宋体" w:eastAsia="宋体" w:hAnsi="宋体"/>
          <w:color w:val="000000" w:themeColor="text1"/>
          <w:sz w:val="24"/>
          <w:szCs w:val="24"/>
          <w:shd w:val="clear" w:color="auto" w:fill="FFFFFF"/>
        </w:rPr>
        <w:t>预计，中国分立器件测试设备市场规模将由</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18.4</w:t>
      </w:r>
      <w:r w:rsidRPr="00E72F8A">
        <w:rPr>
          <w:rFonts w:ascii="宋体" w:eastAsia="宋体" w:hAnsi="宋体"/>
          <w:color w:val="000000" w:themeColor="text1"/>
          <w:sz w:val="24"/>
          <w:szCs w:val="24"/>
          <w:shd w:val="clear" w:color="auto" w:fill="FFFFFF"/>
        </w:rPr>
        <w:t>亿元增至</w:t>
      </w:r>
      <w:r w:rsidRPr="00E72F8A">
        <w:rPr>
          <w:rFonts w:ascii="宋体" w:eastAsia="宋体" w:hAnsi="宋体"/>
          <w:color w:val="000000" w:themeColor="text1"/>
          <w:sz w:val="24"/>
          <w:szCs w:val="24"/>
          <w:shd w:val="clear" w:color="auto" w:fill="FFFFFF"/>
        </w:rPr>
        <w:t>2029</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43.6</w:t>
      </w:r>
      <w:r w:rsidRPr="00E72F8A">
        <w:rPr>
          <w:rFonts w:ascii="宋体" w:eastAsia="宋体" w:hAnsi="宋体"/>
          <w:color w:val="000000" w:themeColor="text1"/>
          <w:sz w:val="24"/>
          <w:szCs w:val="24"/>
          <w:shd w:val="clear" w:color="auto" w:fill="FFFFFF"/>
        </w:rPr>
        <w:t>亿元。其中中国碳化</w:t>
      </w:r>
      <w:proofErr w:type="gramStart"/>
      <w:r w:rsidRPr="00E72F8A">
        <w:rPr>
          <w:rFonts w:ascii="宋体" w:eastAsia="宋体" w:hAnsi="宋体"/>
          <w:color w:val="000000" w:themeColor="text1"/>
          <w:sz w:val="24"/>
          <w:szCs w:val="24"/>
          <w:shd w:val="clear" w:color="auto" w:fill="FFFFFF"/>
        </w:rPr>
        <w:t>硅晶圆级老化</w:t>
      </w:r>
      <w:proofErr w:type="gramEnd"/>
      <w:r w:rsidRPr="00E72F8A">
        <w:rPr>
          <w:rFonts w:ascii="宋体" w:eastAsia="宋体" w:hAnsi="宋体"/>
          <w:color w:val="000000" w:themeColor="text1"/>
          <w:sz w:val="24"/>
          <w:szCs w:val="24"/>
          <w:shd w:val="clear" w:color="auto" w:fill="FFFFFF"/>
        </w:rPr>
        <w:t>（</w:t>
      </w:r>
      <w:proofErr w:type="spellStart"/>
      <w:r w:rsidRPr="00E72F8A">
        <w:rPr>
          <w:rFonts w:ascii="宋体" w:eastAsia="宋体" w:hAnsi="宋体"/>
          <w:color w:val="000000" w:themeColor="text1"/>
          <w:sz w:val="24"/>
          <w:szCs w:val="24"/>
          <w:shd w:val="clear" w:color="auto" w:fill="FFFFFF"/>
        </w:rPr>
        <w:t>SiC</w:t>
      </w:r>
      <w:proofErr w:type="spellEnd"/>
      <w:r w:rsidRPr="00E72F8A">
        <w:rPr>
          <w:rFonts w:ascii="宋体" w:eastAsia="宋体" w:hAnsi="宋体"/>
          <w:color w:val="000000" w:themeColor="text1"/>
          <w:sz w:val="24"/>
          <w:szCs w:val="24"/>
          <w:shd w:val="clear" w:color="auto" w:fill="FFFFFF"/>
        </w:rPr>
        <w:t xml:space="preserve"> WLBI</w:t>
      </w:r>
      <w:r w:rsidRPr="00E72F8A">
        <w:rPr>
          <w:rFonts w:ascii="宋体" w:eastAsia="宋体" w:hAnsi="宋体"/>
          <w:color w:val="000000" w:themeColor="text1"/>
          <w:sz w:val="24"/>
          <w:szCs w:val="24"/>
          <w:shd w:val="clear" w:color="auto" w:fill="FFFFFF"/>
        </w:rPr>
        <w:t>）测试设备市场由</w:t>
      </w:r>
      <w:r w:rsidRPr="00E72F8A">
        <w:rPr>
          <w:rFonts w:ascii="宋体" w:eastAsia="宋体" w:hAnsi="宋体"/>
          <w:color w:val="000000" w:themeColor="text1"/>
          <w:sz w:val="24"/>
          <w:szCs w:val="24"/>
          <w:shd w:val="clear" w:color="auto" w:fill="FFFFFF"/>
        </w:rPr>
        <w:t>3.6</w:t>
      </w:r>
      <w:r w:rsidRPr="00E72F8A">
        <w:rPr>
          <w:rFonts w:ascii="宋体" w:eastAsia="宋体" w:hAnsi="宋体"/>
          <w:color w:val="000000" w:themeColor="text1"/>
          <w:sz w:val="24"/>
          <w:szCs w:val="24"/>
          <w:shd w:val="clear" w:color="auto" w:fill="FFFFFF"/>
        </w:rPr>
        <w:t>亿元增至</w:t>
      </w:r>
      <w:r w:rsidRPr="00E72F8A">
        <w:rPr>
          <w:rFonts w:ascii="宋体" w:eastAsia="宋体" w:hAnsi="宋体"/>
          <w:color w:val="000000" w:themeColor="text1"/>
          <w:sz w:val="24"/>
          <w:szCs w:val="24"/>
          <w:shd w:val="clear" w:color="auto" w:fill="FFFFFF"/>
        </w:rPr>
        <w:t>15.0</w:t>
      </w:r>
      <w:r w:rsidRPr="00E72F8A">
        <w:rPr>
          <w:rFonts w:ascii="宋体" w:eastAsia="宋体" w:hAnsi="宋体"/>
          <w:color w:val="000000" w:themeColor="text1"/>
          <w:sz w:val="24"/>
          <w:szCs w:val="24"/>
          <w:shd w:val="clear" w:color="auto" w:fill="FFFFFF"/>
        </w:rPr>
        <w:t>亿元，中国</w:t>
      </w:r>
      <w:proofErr w:type="gramStart"/>
      <w:r w:rsidRPr="00E72F8A">
        <w:rPr>
          <w:rFonts w:ascii="宋体" w:eastAsia="宋体" w:hAnsi="宋体"/>
          <w:color w:val="000000" w:themeColor="text1"/>
          <w:sz w:val="24"/>
          <w:szCs w:val="24"/>
          <w:shd w:val="clear" w:color="auto" w:fill="FFFFFF"/>
        </w:rPr>
        <w:t>碳化硅裸片</w:t>
      </w:r>
      <w:proofErr w:type="gramEnd"/>
      <w:r w:rsidRPr="00E72F8A">
        <w:rPr>
          <w:rFonts w:ascii="宋体" w:eastAsia="宋体" w:hAnsi="宋体"/>
          <w:color w:val="000000" w:themeColor="text1"/>
          <w:sz w:val="24"/>
          <w:szCs w:val="24"/>
          <w:shd w:val="clear" w:color="auto" w:fill="FFFFFF"/>
        </w:rPr>
        <w:t>（</w:t>
      </w:r>
      <w:proofErr w:type="spellStart"/>
      <w:r w:rsidRPr="00E72F8A">
        <w:rPr>
          <w:rFonts w:ascii="宋体" w:eastAsia="宋体" w:hAnsi="宋体"/>
          <w:color w:val="000000" w:themeColor="text1"/>
          <w:sz w:val="24"/>
          <w:szCs w:val="24"/>
          <w:shd w:val="clear" w:color="auto" w:fill="FFFFFF"/>
        </w:rPr>
        <w:t>SiC</w:t>
      </w:r>
      <w:proofErr w:type="spellEnd"/>
      <w:r w:rsidRPr="00E72F8A">
        <w:rPr>
          <w:rFonts w:ascii="宋体" w:eastAsia="宋体" w:hAnsi="宋体"/>
          <w:color w:val="000000" w:themeColor="text1"/>
          <w:sz w:val="24"/>
          <w:szCs w:val="24"/>
          <w:shd w:val="clear" w:color="auto" w:fill="FFFFFF"/>
        </w:rPr>
        <w:t xml:space="preserve"> KGD</w:t>
      </w:r>
      <w:r w:rsidRPr="00E72F8A">
        <w:rPr>
          <w:rFonts w:ascii="宋体" w:eastAsia="宋体" w:hAnsi="宋体"/>
          <w:color w:val="000000" w:themeColor="text1"/>
          <w:sz w:val="24"/>
          <w:szCs w:val="24"/>
          <w:shd w:val="clear" w:color="auto" w:fill="FFFFFF"/>
        </w:rPr>
        <w:t>）测试设备市场由</w:t>
      </w:r>
      <w:r w:rsidRPr="00E72F8A">
        <w:rPr>
          <w:rFonts w:ascii="宋体" w:eastAsia="宋体" w:hAnsi="宋体"/>
          <w:color w:val="000000" w:themeColor="text1"/>
          <w:sz w:val="24"/>
          <w:szCs w:val="24"/>
          <w:shd w:val="clear" w:color="auto" w:fill="FFFFFF"/>
        </w:rPr>
        <w:t>1.2</w:t>
      </w:r>
      <w:r w:rsidRPr="00E72F8A">
        <w:rPr>
          <w:rFonts w:ascii="宋体" w:eastAsia="宋体" w:hAnsi="宋体"/>
          <w:color w:val="000000" w:themeColor="text1"/>
          <w:sz w:val="24"/>
          <w:szCs w:val="24"/>
          <w:shd w:val="clear" w:color="auto" w:fill="FFFFFF"/>
        </w:rPr>
        <w:t>亿元增至</w:t>
      </w:r>
      <w:r w:rsidRPr="00E72F8A">
        <w:rPr>
          <w:rFonts w:ascii="宋体" w:eastAsia="宋体" w:hAnsi="宋体"/>
          <w:color w:val="000000" w:themeColor="text1"/>
          <w:sz w:val="24"/>
          <w:szCs w:val="24"/>
          <w:shd w:val="clear" w:color="auto" w:fill="FFFFFF"/>
        </w:rPr>
        <w:t>6.9</w:t>
      </w:r>
      <w:r w:rsidRPr="00E72F8A">
        <w:rPr>
          <w:rFonts w:ascii="宋体" w:eastAsia="宋体" w:hAnsi="宋体"/>
          <w:color w:val="000000" w:themeColor="text1"/>
          <w:sz w:val="24"/>
          <w:szCs w:val="24"/>
          <w:shd w:val="clear" w:color="auto" w:fill="FFFFFF"/>
        </w:rPr>
        <w:t>亿元，分别对应公司</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系统和功率芯片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分选测试系统两类产品。</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0E713CD0" wp14:editId="2936A68B">
            <wp:extent cx="3810000" cy="2085975"/>
            <wp:effectExtent l="0" t="0" r="0" b="0"/>
            <wp:docPr id="59" name="picture" descr="descript"/>
            <wp:cNvGraphicFramePr/>
            <a:graphic xmlns:a="http://schemas.openxmlformats.org/drawingml/2006/main">
              <a:graphicData uri="http://schemas.openxmlformats.org/drawingml/2006/picture">
                <pic:pic xmlns:pic="http://schemas.openxmlformats.org/drawingml/2006/picture">
                  <pic:nvPicPr>
                    <pic:cNvPr id="60" name="picture" descr="descript"/>
                    <pic:cNvPicPr/>
                  </pic:nvPicPr>
                  <pic:blipFill rotWithShape="1">
                    <a:blip r:embed="rId23"/>
                    <a:srcRect/>
                    <a:stretch/>
                  </pic:blipFill>
                  <pic:spPr>
                    <a:xfrm rot="21600000">
                      <a:off x="0" y="0"/>
                      <a:ext cx="3810903" cy="2086470"/>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 xml:space="preserve">3.2 </w:t>
      </w:r>
      <w:r w:rsidRPr="00E72F8A">
        <w:rPr>
          <w:rFonts w:ascii="宋体" w:eastAsia="宋体" w:hAnsi="宋体"/>
          <w:b/>
          <w:color w:val="000000" w:themeColor="text1"/>
          <w:sz w:val="24"/>
          <w:szCs w:val="24"/>
          <w:shd w:val="clear" w:color="auto" w:fill="FFFFFF"/>
        </w:rPr>
        <w:t>公司布局：半导体测试设备多点覆盖，产业化放量已启动</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公司半导体测试设备包括光电子器件测试设备、功率器件测试设备和电性能测试设备。</w:t>
      </w:r>
      <w:r w:rsidRPr="00E72F8A">
        <w:rPr>
          <w:rFonts w:ascii="宋体" w:eastAsia="宋体" w:hAnsi="宋体"/>
          <w:color w:val="000000" w:themeColor="text1"/>
          <w:sz w:val="24"/>
          <w:szCs w:val="24"/>
          <w:shd w:val="clear" w:color="auto" w:fill="FFFFFF"/>
        </w:rPr>
        <w:t>光电子器件测试设备覆盖</w:t>
      </w:r>
      <w:proofErr w:type="spellStart"/>
      <w:r w:rsidRPr="00E72F8A">
        <w:rPr>
          <w:rFonts w:ascii="宋体" w:eastAsia="宋体" w:hAnsi="宋体"/>
          <w:color w:val="000000" w:themeColor="text1"/>
          <w:sz w:val="24"/>
          <w:szCs w:val="24"/>
          <w:shd w:val="clear" w:color="auto" w:fill="FFFFFF"/>
        </w:rPr>
        <w:t>CoC</w:t>
      </w:r>
      <w:proofErr w:type="spellEnd"/>
      <w:r w:rsidRPr="00E72F8A">
        <w:rPr>
          <w:rFonts w:ascii="宋体" w:eastAsia="宋体" w:hAnsi="宋体"/>
          <w:color w:val="000000" w:themeColor="text1"/>
          <w:sz w:val="24"/>
          <w:szCs w:val="24"/>
          <w:shd w:val="clear" w:color="auto" w:fill="FFFFFF"/>
        </w:rPr>
        <w:t>光芯片老化、光芯片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分选和</w:t>
      </w:r>
      <w:proofErr w:type="gramStart"/>
      <w:r w:rsidRPr="00E72F8A">
        <w:rPr>
          <w:rFonts w:ascii="宋体" w:eastAsia="宋体" w:hAnsi="宋体"/>
          <w:color w:val="000000" w:themeColor="text1"/>
          <w:sz w:val="24"/>
          <w:szCs w:val="24"/>
          <w:shd w:val="clear" w:color="auto" w:fill="FFFFFF"/>
        </w:rPr>
        <w:t>硅光</w:t>
      </w:r>
      <w:proofErr w:type="gramEnd"/>
      <w:r w:rsidRPr="00E72F8A">
        <w:rPr>
          <w:rFonts w:ascii="宋体" w:eastAsia="宋体" w:hAnsi="宋体"/>
          <w:color w:val="000000" w:themeColor="text1"/>
          <w:sz w:val="24"/>
          <w:szCs w:val="24"/>
          <w:shd w:val="clear" w:color="auto" w:fill="FFFFFF"/>
        </w:rPr>
        <w:t>晶圆测试；功率器件测试设备覆盖</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系统和功率芯片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分选测试系统；电性能测试设备包括</w:t>
      </w:r>
      <w:r w:rsidRPr="00E72F8A">
        <w:rPr>
          <w:rFonts w:ascii="宋体" w:eastAsia="宋体" w:hAnsi="宋体"/>
          <w:color w:val="000000" w:themeColor="text1"/>
          <w:sz w:val="24"/>
          <w:szCs w:val="24"/>
          <w:shd w:val="clear" w:color="auto" w:fill="FFFFFF"/>
        </w:rPr>
        <w:t>WAT</w:t>
      </w:r>
      <w:r w:rsidRPr="00E72F8A">
        <w:rPr>
          <w:rFonts w:ascii="宋体" w:eastAsia="宋体" w:hAnsi="宋体"/>
          <w:color w:val="000000" w:themeColor="text1"/>
          <w:sz w:val="24"/>
          <w:szCs w:val="24"/>
          <w:shd w:val="clear" w:color="auto" w:fill="FFFFFF"/>
        </w:rPr>
        <w:t>测试机和</w:t>
      </w:r>
      <w:proofErr w:type="gramStart"/>
      <w:r w:rsidRPr="00E72F8A">
        <w:rPr>
          <w:rFonts w:ascii="宋体" w:eastAsia="宋体" w:hAnsi="宋体"/>
          <w:color w:val="000000" w:themeColor="text1"/>
          <w:sz w:val="24"/>
          <w:szCs w:val="24"/>
          <w:shd w:val="clear" w:color="auto" w:fill="FFFFFF"/>
        </w:rPr>
        <w:t>晶圆</w:t>
      </w:r>
      <w:proofErr w:type="gramEnd"/>
      <w:r w:rsidRPr="00E72F8A">
        <w:rPr>
          <w:rFonts w:ascii="宋体" w:eastAsia="宋体" w:hAnsi="宋体"/>
          <w:color w:val="000000" w:themeColor="text1"/>
          <w:sz w:val="24"/>
          <w:szCs w:val="24"/>
          <w:shd w:val="clear" w:color="auto" w:fill="FFFFFF"/>
        </w:rPr>
        <w:t>级可靠</w:t>
      </w:r>
      <w:r w:rsidRPr="00E72F8A">
        <w:rPr>
          <w:rFonts w:ascii="宋体" w:eastAsia="宋体" w:hAnsi="宋体"/>
          <w:color w:val="000000" w:themeColor="text1"/>
          <w:sz w:val="24"/>
          <w:szCs w:val="24"/>
          <w:shd w:val="clear" w:color="auto" w:fill="FFFFFF"/>
        </w:rPr>
        <w:t>性测试系统。</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053996A2" wp14:editId="0D547DBA">
            <wp:extent cx="4038600" cy="1476375"/>
            <wp:effectExtent l="0" t="0" r="0" b="0"/>
            <wp:docPr id="62" name="picture" descr="descript"/>
            <wp:cNvGraphicFramePr/>
            <a:graphic xmlns:a="http://schemas.openxmlformats.org/drawingml/2006/main">
              <a:graphicData uri="http://schemas.openxmlformats.org/drawingml/2006/picture">
                <pic:pic xmlns:pic="http://schemas.openxmlformats.org/drawingml/2006/picture">
                  <pic:nvPicPr>
                    <pic:cNvPr id="63" name="picture" descr="descript"/>
                    <pic:cNvPicPr/>
                  </pic:nvPicPr>
                  <pic:blipFill rotWithShape="1">
                    <a:blip r:embed="rId24"/>
                    <a:srcRect/>
                    <a:stretch/>
                  </pic:blipFill>
                  <pic:spPr>
                    <a:xfrm rot="21600000">
                      <a:off x="0" y="0"/>
                      <a:ext cx="4036793" cy="1475715"/>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1</w:t>
      </w:r>
      <w:r w:rsidRPr="00E72F8A">
        <w:rPr>
          <w:rFonts w:ascii="宋体" w:eastAsia="宋体" w:hAnsi="宋体"/>
          <w:b/>
          <w:color w:val="000000" w:themeColor="text1"/>
          <w:sz w:val="24"/>
          <w:szCs w:val="24"/>
          <w:shd w:val="clear" w:color="auto" w:fill="FFFFFF"/>
        </w:rPr>
        <w:t>）光电子器件测试：</w:t>
      </w:r>
      <w:r w:rsidRPr="00E72F8A">
        <w:rPr>
          <w:rFonts w:ascii="宋体" w:eastAsia="宋体" w:hAnsi="宋体"/>
          <w:color w:val="000000" w:themeColor="text1"/>
          <w:sz w:val="24"/>
          <w:szCs w:val="24"/>
          <w:shd w:val="clear" w:color="auto" w:fill="FFFFFF"/>
        </w:rPr>
        <w:t>公司自主研发包括</w:t>
      </w:r>
      <w:r w:rsidRPr="00E72F8A">
        <w:rPr>
          <w:rFonts w:ascii="宋体" w:eastAsia="宋体" w:hAnsi="宋体"/>
          <w:color w:val="000000" w:themeColor="text1"/>
          <w:sz w:val="24"/>
          <w:szCs w:val="24"/>
          <w:shd w:val="clear" w:color="auto" w:fill="FFFFFF"/>
        </w:rPr>
        <w:t xml:space="preserve"> </w:t>
      </w:r>
      <w:proofErr w:type="spellStart"/>
      <w:r w:rsidRPr="00E72F8A">
        <w:rPr>
          <w:rFonts w:ascii="宋体" w:eastAsia="宋体" w:hAnsi="宋体"/>
          <w:color w:val="000000" w:themeColor="text1"/>
          <w:sz w:val="24"/>
          <w:szCs w:val="24"/>
          <w:shd w:val="clear" w:color="auto" w:fill="FFFFFF"/>
        </w:rPr>
        <w:t>CoC</w:t>
      </w:r>
      <w:proofErr w:type="spellEnd"/>
      <w:r w:rsidRPr="00E72F8A">
        <w:rPr>
          <w:rFonts w:ascii="宋体" w:eastAsia="宋体" w:hAnsi="宋体"/>
          <w:color w:val="000000" w:themeColor="text1"/>
          <w:sz w:val="24"/>
          <w:szCs w:val="24"/>
          <w:shd w:val="clear" w:color="auto" w:fill="FFFFFF"/>
        </w:rPr>
        <w:t xml:space="preserve"> </w:t>
      </w:r>
      <w:r w:rsidRPr="00E72F8A">
        <w:rPr>
          <w:rFonts w:ascii="宋体" w:eastAsia="宋体" w:hAnsi="宋体"/>
          <w:color w:val="000000" w:themeColor="text1"/>
          <w:sz w:val="24"/>
          <w:szCs w:val="24"/>
          <w:shd w:val="clear" w:color="auto" w:fill="FFFFFF"/>
        </w:rPr>
        <w:t>光芯片老化测试系统、光芯片</w:t>
      </w:r>
      <w:r w:rsidRPr="00E72F8A">
        <w:rPr>
          <w:rFonts w:ascii="宋体" w:eastAsia="宋体" w:hAnsi="宋体"/>
          <w:color w:val="000000" w:themeColor="text1"/>
          <w:sz w:val="24"/>
          <w:szCs w:val="24"/>
          <w:shd w:val="clear" w:color="auto" w:fill="FFFFFF"/>
        </w:rPr>
        <w:t xml:space="preserve"> KGD </w:t>
      </w:r>
      <w:r w:rsidRPr="00E72F8A">
        <w:rPr>
          <w:rFonts w:ascii="宋体" w:eastAsia="宋体" w:hAnsi="宋体"/>
          <w:color w:val="000000" w:themeColor="text1"/>
          <w:sz w:val="24"/>
          <w:szCs w:val="24"/>
          <w:shd w:val="clear" w:color="auto" w:fill="FFFFFF"/>
        </w:rPr>
        <w:t>分选测试系统、</w:t>
      </w:r>
      <w:proofErr w:type="gramStart"/>
      <w:r w:rsidRPr="00E72F8A">
        <w:rPr>
          <w:rFonts w:ascii="宋体" w:eastAsia="宋体" w:hAnsi="宋体"/>
          <w:color w:val="000000" w:themeColor="text1"/>
          <w:sz w:val="24"/>
          <w:szCs w:val="24"/>
          <w:shd w:val="clear" w:color="auto" w:fill="FFFFFF"/>
        </w:rPr>
        <w:t>硅光晶</w:t>
      </w:r>
      <w:proofErr w:type="gramEnd"/>
      <w:r w:rsidRPr="00E72F8A">
        <w:rPr>
          <w:rFonts w:ascii="宋体" w:eastAsia="宋体" w:hAnsi="宋体"/>
          <w:color w:val="000000" w:themeColor="text1"/>
          <w:sz w:val="24"/>
          <w:szCs w:val="24"/>
          <w:shd w:val="clear" w:color="auto" w:fill="FFFFFF"/>
        </w:rPr>
        <w:t>圆测试系统在内的光电子器件测试设备，全面覆盖</w:t>
      </w:r>
      <w:proofErr w:type="gramStart"/>
      <w:r w:rsidRPr="00E72F8A">
        <w:rPr>
          <w:rFonts w:ascii="宋体" w:eastAsia="宋体" w:hAnsi="宋体"/>
          <w:color w:val="000000" w:themeColor="text1"/>
          <w:sz w:val="24"/>
          <w:szCs w:val="24"/>
          <w:shd w:val="clear" w:color="auto" w:fill="FFFFFF"/>
        </w:rPr>
        <w:t>封装级光芯片</w:t>
      </w:r>
      <w:proofErr w:type="gramEnd"/>
      <w:r w:rsidRPr="00E72F8A">
        <w:rPr>
          <w:rFonts w:ascii="宋体" w:eastAsia="宋体" w:hAnsi="宋体"/>
          <w:color w:val="000000" w:themeColor="text1"/>
          <w:sz w:val="24"/>
          <w:szCs w:val="24"/>
          <w:shd w:val="clear" w:color="auto" w:fill="FFFFFF"/>
        </w:rPr>
        <w:t>、裸</w:t>
      </w:r>
      <w:r w:rsidRPr="00E72F8A">
        <w:rPr>
          <w:rFonts w:ascii="宋体" w:eastAsia="宋体" w:hAnsi="宋体"/>
          <w:color w:val="000000" w:themeColor="text1"/>
          <w:sz w:val="24"/>
          <w:szCs w:val="24"/>
          <w:shd w:val="clear" w:color="auto" w:fill="FFFFFF"/>
        </w:rPr>
        <w:t xml:space="preserve"> Die </w:t>
      </w:r>
      <w:proofErr w:type="gramStart"/>
      <w:r w:rsidRPr="00E72F8A">
        <w:rPr>
          <w:rFonts w:ascii="宋体" w:eastAsia="宋体" w:hAnsi="宋体"/>
          <w:color w:val="000000" w:themeColor="text1"/>
          <w:sz w:val="24"/>
          <w:szCs w:val="24"/>
          <w:shd w:val="clear" w:color="auto" w:fill="FFFFFF"/>
        </w:rPr>
        <w:t>级光芯片</w:t>
      </w:r>
      <w:proofErr w:type="gramEnd"/>
      <w:r w:rsidRPr="00E72F8A">
        <w:rPr>
          <w:rFonts w:ascii="宋体" w:eastAsia="宋体" w:hAnsi="宋体"/>
          <w:color w:val="000000" w:themeColor="text1"/>
          <w:sz w:val="24"/>
          <w:szCs w:val="24"/>
          <w:shd w:val="clear" w:color="auto" w:fill="FFFFFF"/>
        </w:rPr>
        <w:t>、晶</w:t>
      </w:r>
      <w:proofErr w:type="gramStart"/>
      <w:r w:rsidRPr="00E72F8A">
        <w:rPr>
          <w:rFonts w:ascii="宋体" w:eastAsia="宋体" w:hAnsi="宋体"/>
          <w:color w:val="000000" w:themeColor="text1"/>
          <w:sz w:val="24"/>
          <w:szCs w:val="24"/>
          <w:shd w:val="clear" w:color="auto" w:fill="FFFFFF"/>
        </w:rPr>
        <w:t>圆级硅光</w:t>
      </w:r>
      <w:proofErr w:type="gramEnd"/>
      <w:r w:rsidRPr="00E72F8A">
        <w:rPr>
          <w:rFonts w:ascii="宋体" w:eastAsia="宋体" w:hAnsi="宋体"/>
          <w:color w:val="000000" w:themeColor="text1"/>
          <w:sz w:val="24"/>
          <w:szCs w:val="24"/>
          <w:shd w:val="clear" w:color="auto" w:fill="FFFFFF"/>
        </w:rPr>
        <w:t>芯片等光通信产业链上游核心环节测试需求。</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187C3EB" wp14:editId="7073C9B6">
            <wp:extent cx="3952875" cy="1581150"/>
            <wp:effectExtent l="0" t="0" r="0" b="0"/>
            <wp:docPr id="65" name="picture" descr="descript"/>
            <wp:cNvGraphicFramePr/>
            <a:graphic xmlns:a="http://schemas.openxmlformats.org/drawingml/2006/main">
              <a:graphicData uri="http://schemas.openxmlformats.org/drawingml/2006/picture">
                <pic:pic xmlns:pic="http://schemas.openxmlformats.org/drawingml/2006/picture">
                  <pic:nvPicPr>
                    <pic:cNvPr id="66" name="picture" descr="descript"/>
                    <pic:cNvPicPr/>
                  </pic:nvPicPr>
                  <pic:blipFill rotWithShape="1">
                    <a:blip r:embed="rId25"/>
                    <a:srcRect/>
                    <a:stretch/>
                  </pic:blipFill>
                  <pic:spPr>
                    <a:xfrm rot="21600000">
                      <a:off x="0" y="0"/>
                      <a:ext cx="3956086" cy="1582434"/>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proofErr w:type="spellStart"/>
      <w:r w:rsidRPr="00E72F8A">
        <w:rPr>
          <w:rFonts w:ascii="宋体" w:eastAsia="宋体" w:hAnsi="宋体"/>
          <w:b/>
          <w:color w:val="000000" w:themeColor="text1"/>
          <w:sz w:val="24"/>
          <w:szCs w:val="24"/>
          <w:shd w:val="clear" w:color="auto" w:fill="FFFFFF"/>
        </w:rPr>
        <w:t>CoC</w:t>
      </w:r>
      <w:proofErr w:type="spellEnd"/>
      <w:r w:rsidRPr="00E72F8A">
        <w:rPr>
          <w:rFonts w:ascii="宋体" w:eastAsia="宋体" w:hAnsi="宋体"/>
          <w:b/>
          <w:color w:val="000000" w:themeColor="text1"/>
          <w:sz w:val="24"/>
          <w:szCs w:val="24"/>
          <w:shd w:val="clear" w:color="auto" w:fill="FFFFFF"/>
        </w:rPr>
        <w:t>光芯片老化测试系统：</w:t>
      </w:r>
      <w:r w:rsidRPr="00E72F8A">
        <w:rPr>
          <w:rFonts w:ascii="宋体" w:eastAsia="宋体" w:hAnsi="宋体"/>
          <w:color w:val="000000" w:themeColor="text1"/>
          <w:sz w:val="24"/>
          <w:szCs w:val="24"/>
          <w:shd w:val="clear" w:color="auto" w:fill="FFFFFF"/>
        </w:rPr>
        <w:t>光芯片面临高温、高湿等极端环境考验，晶格缺陷可能在高温高电流下加速器件劣化，投入使用前须通过老化和测试筛除失效品。</w:t>
      </w:r>
      <w:proofErr w:type="spellStart"/>
      <w:r w:rsidRPr="00E72F8A">
        <w:rPr>
          <w:rFonts w:ascii="宋体" w:eastAsia="宋体" w:hAnsi="宋体"/>
          <w:color w:val="000000" w:themeColor="text1"/>
          <w:sz w:val="24"/>
          <w:szCs w:val="24"/>
          <w:shd w:val="clear" w:color="auto" w:fill="FFFFFF"/>
        </w:rPr>
        <w:t>CoC</w:t>
      </w:r>
      <w:proofErr w:type="spellEnd"/>
      <w:r w:rsidRPr="00E72F8A">
        <w:rPr>
          <w:rFonts w:ascii="宋体" w:eastAsia="宋体" w:hAnsi="宋体"/>
          <w:color w:val="000000" w:themeColor="text1"/>
          <w:sz w:val="24"/>
          <w:szCs w:val="24"/>
          <w:shd w:val="clear" w:color="auto" w:fill="FFFFFF"/>
        </w:rPr>
        <w:t>封装体积小、集成度高，适合光模块等高速场景。公司围绕</w:t>
      </w:r>
      <w:proofErr w:type="spellStart"/>
      <w:r w:rsidRPr="00E72F8A">
        <w:rPr>
          <w:rFonts w:ascii="宋体" w:eastAsia="宋体" w:hAnsi="宋体"/>
          <w:color w:val="000000" w:themeColor="text1"/>
          <w:sz w:val="24"/>
          <w:szCs w:val="24"/>
          <w:shd w:val="clear" w:color="auto" w:fill="FFFFFF"/>
        </w:rPr>
        <w:t>CoC</w:t>
      </w:r>
      <w:proofErr w:type="spellEnd"/>
      <w:r w:rsidRPr="00E72F8A">
        <w:rPr>
          <w:rFonts w:ascii="宋体" w:eastAsia="宋体" w:hAnsi="宋体"/>
          <w:color w:val="000000" w:themeColor="text1"/>
          <w:sz w:val="24"/>
          <w:szCs w:val="24"/>
          <w:shd w:val="clear" w:color="auto" w:fill="FFFFFF"/>
        </w:rPr>
        <w:t>测试需求推出老化、测试及上下料系统，形成协同作业的完整方案。</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光芯片</w:t>
      </w:r>
      <w:r w:rsidRPr="00E72F8A">
        <w:rPr>
          <w:rFonts w:ascii="宋体" w:eastAsia="宋体" w:hAnsi="宋体"/>
          <w:b/>
          <w:color w:val="000000" w:themeColor="text1"/>
          <w:sz w:val="24"/>
          <w:szCs w:val="24"/>
          <w:shd w:val="clear" w:color="auto" w:fill="FFFFFF"/>
        </w:rPr>
        <w:t>KGD</w:t>
      </w:r>
      <w:r w:rsidRPr="00E72F8A">
        <w:rPr>
          <w:rFonts w:ascii="宋体" w:eastAsia="宋体" w:hAnsi="宋体"/>
          <w:b/>
          <w:color w:val="000000" w:themeColor="text1"/>
          <w:sz w:val="24"/>
          <w:szCs w:val="24"/>
          <w:shd w:val="clear" w:color="auto" w:fill="FFFFFF"/>
        </w:rPr>
        <w:t>分选测试系统：</w:t>
      </w:r>
      <w:r w:rsidRPr="00E72F8A">
        <w:rPr>
          <w:rFonts w:ascii="宋体" w:eastAsia="宋体" w:hAnsi="宋体"/>
          <w:color w:val="000000" w:themeColor="text1"/>
          <w:sz w:val="24"/>
          <w:szCs w:val="24"/>
          <w:shd w:val="clear" w:color="auto" w:fill="FFFFFF"/>
        </w:rPr>
        <w:t>DFB</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EML</w:t>
      </w:r>
      <w:r w:rsidRPr="00E72F8A">
        <w:rPr>
          <w:rFonts w:ascii="宋体" w:eastAsia="宋体" w:hAnsi="宋体"/>
          <w:color w:val="000000" w:themeColor="text1"/>
          <w:sz w:val="24"/>
          <w:szCs w:val="24"/>
          <w:shd w:val="clear" w:color="auto" w:fill="FFFFFF"/>
        </w:rPr>
        <w:t>等侧发光激光器芯片难以在</w:t>
      </w:r>
      <w:proofErr w:type="gramStart"/>
      <w:r w:rsidRPr="00E72F8A">
        <w:rPr>
          <w:rFonts w:ascii="宋体" w:eastAsia="宋体" w:hAnsi="宋体"/>
          <w:color w:val="000000" w:themeColor="text1"/>
          <w:sz w:val="24"/>
          <w:szCs w:val="24"/>
          <w:shd w:val="clear" w:color="auto" w:fill="FFFFFF"/>
        </w:rPr>
        <w:t>晶圆级完成</w:t>
      </w:r>
      <w:proofErr w:type="gramEnd"/>
      <w:r w:rsidRPr="00E72F8A">
        <w:rPr>
          <w:rFonts w:ascii="宋体" w:eastAsia="宋体" w:hAnsi="宋体"/>
          <w:color w:val="000000" w:themeColor="text1"/>
          <w:sz w:val="24"/>
          <w:szCs w:val="24"/>
          <w:shd w:val="clear" w:color="auto" w:fill="FFFFFF"/>
        </w:rPr>
        <w:t>CP</w:t>
      </w:r>
      <w:r w:rsidRPr="00E72F8A">
        <w:rPr>
          <w:rFonts w:ascii="宋体" w:eastAsia="宋体" w:hAnsi="宋体"/>
          <w:color w:val="000000" w:themeColor="text1"/>
          <w:sz w:val="24"/>
          <w:szCs w:val="24"/>
          <w:shd w:val="clear" w:color="auto" w:fill="FFFFFF"/>
        </w:rPr>
        <w:t>测试，通常在裂片后进行</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分选。公司光芯片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分选测试系统集成上料、测试、分拣等全流程，可在</w:t>
      </w:r>
      <w:r w:rsidRPr="00E72F8A">
        <w:rPr>
          <w:rFonts w:ascii="宋体" w:eastAsia="宋体" w:hAnsi="宋体"/>
          <w:color w:val="000000" w:themeColor="text1"/>
          <w:sz w:val="24"/>
          <w:szCs w:val="24"/>
          <w:shd w:val="clear" w:color="auto" w:fill="FFFFFF"/>
        </w:rPr>
        <w:t>6</w:t>
      </w:r>
      <w:r w:rsidRPr="00E72F8A">
        <w:rPr>
          <w:rFonts w:ascii="宋体" w:eastAsia="宋体" w:hAnsi="宋体"/>
          <w:color w:val="000000" w:themeColor="text1"/>
          <w:sz w:val="24"/>
          <w:szCs w:val="24"/>
          <w:shd w:val="clear" w:color="auto" w:fill="FFFFFF"/>
        </w:rPr>
        <w:t>秒内完成双温区测试，温控精度达</w:t>
      </w:r>
      <w:r w:rsidRPr="00E72F8A">
        <w:rPr>
          <w:rFonts w:ascii="宋体" w:eastAsia="宋体" w:hAnsi="宋体"/>
          <w:color w:val="000000" w:themeColor="text1"/>
          <w:sz w:val="24"/>
          <w:szCs w:val="24"/>
          <w:shd w:val="clear" w:color="auto" w:fill="FFFFFF"/>
        </w:rPr>
        <w:t>0.2℃</w:t>
      </w:r>
      <w:r w:rsidRPr="00E72F8A">
        <w:rPr>
          <w:rFonts w:ascii="宋体" w:eastAsia="宋体" w:hAnsi="宋体"/>
          <w:color w:val="000000" w:themeColor="text1"/>
          <w:sz w:val="24"/>
          <w:szCs w:val="24"/>
          <w:shd w:val="clear" w:color="auto" w:fill="FFFFFF"/>
        </w:rPr>
        <w:t>以内，并集成</w:t>
      </w:r>
      <w:r w:rsidRPr="00E72F8A">
        <w:rPr>
          <w:rFonts w:ascii="宋体" w:eastAsia="宋体" w:hAnsi="宋体"/>
          <w:color w:val="000000" w:themeColor="text1"/>
          <w:sz w:val="24"/>
          <w:szCs w:val="24"/>
          <w:shd w:val="clear" w:color="auto" w:fill="FFFFFF"/>
        </w:rPr>
        <w:t>AOI</w:t>
      </w:r>
      <w:r w:rsidRPr="00E72F8A">
        <w:rPr>
          <w:rFonts w:ascii="宋体" w:eastAsia="宋体" w:hAnsi="宋体"/>
          <w:color w:val="000000" w:themeColor="text1"/>
          <w:sz w:val="24"/>
          <w:szCs w:val="24"/>
          <w:shd w:val="clear" w:color="auto" w:fill="FFFFFF"/>
        </w:rPr>
        <w:t>外观检测，覆盖光电性能与外观瑕疵的全功能</w:t>
      </w:r>
      <w:r w:rsidRPr="00E72F8A">
        <w:rPr>
          <w:rFonts w:ascii="宋体" w:eastAsia="宋体" w:hAnsi="宋体"/>
          <w:color w:val="000000" w:themeColor="text1"/>
          <w:sz w:val="24"/>
          <w:szCs w:val="24"/>
          <w:shd w:val="clear" w:color="auto" w:fill="FFFFFF"/>
        </w:rPr>
        <w:t>检测。</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proofErr w:type="gramStart"/>
      <w:r w:rsidRPr="00E72F8A">
        <w:rPr>
          <w:rFonts w:ascii="宋体" w:eastAsia="宋体" w:hAnsi="宋体"/>
          <w:b/>
          <w:color w:val="000000" w:themeColor="text1"/>
          <w:sz w:val="24"/>
          <w:szCs w:val="24"/>
          <w:shd w:val="clear" w:color="auto" w:fill="FFFFFF"/>
        </w:rPr>
        <w:t>硅光晶</w:t>
      </w:r>
      <w:proofErr w:type="gramEnd"/>
      <w:r w:rsidRPr="00E72F8A">
        <w:rPr>
          <w:rFonts w:ascii="宋体" w:eastAsia="宋体" w:hAnsi="宋体"/>
          <w:b/>
          <w:color w:val="000000" w:themeColor="text1"/>
          <w:sz w:val="24"/>
          <w:szCs w:val="24"/>
          <w:shd w:val="clear" w:color="auto" w:fill="FFFFFF"/>
        </w:rPr>
        <w:t>圆测试系统：</w:t>
      </w:r>
      <w:proofErr w:type="gramStart"/>
      <w:r w:rsidRPr="00E72F8A">
        <w:rPr>
          <w:rFonts w:ascii="宋体" w:eastAsia="宋体" w:hAnsi="宋体"/>
          <w:color w:val="000000" w:themeColor="text1"/>
          <w:sz w:val="24"/>
          <w:szCs w:val="24"/>
          <w:shd w:val="clear" w:color="auto" w:fill="FFFFFF"/>
        </w:rPr>
        <w:t>硅光芯片</w:t>
      </w:r>
      <w:proofErr w:type="gramEnd"/>
      <w:r w:rsidRPr="00E72F8A">
        <w:rPr>
          <w:rFonts w:ascii="宋体" w:eastAsia="宋体" w:hAnsi="宋体"/>
          <w:color w:val="000000" w:themeColor="text1"/>
          <w:sz w:val="24"/>
          <w:szCs w:val="24"/>
          <w:shd w:val="clear" w:color="auto" w:fill="FFFFFF"/>
        </w:rPr>
        <w:t>以硅基材料为平台，集成了激光器、调制器、探测器等光电子器件，可在同等带宽下降低光模块成本与功耗。公司</w:t>
      </w:r>
      <w:proofErr w:type="gramStart"/>
      <w:r w:rsidRPr="00E72F8A">
        <w:rPr>
          <w:rFonts w:ascii="宋体" w:eastAsia="宋体" w:hAnsi="宋体"/>
          <w:color w:val="000000" w:themeColor="text1"/>
          <w:sz w:val="24"/>
          <w:szCs w:val="24"/>
          <w:shd w:val="clear" w:color="auto" w:fill="FFFFFF"/>
        </w:rPr>
        <w:t>硅光晶</w:t>
      </w:r>
      <w:proofErr w:type="gramEnd"/>
      <w:r w:rsidRPr="00E72F8A">
        <w:rPr>
          <w:rFonts w:ascii="宋体" w:eastAsia="宋体" w:hAnsi="宋体"/>
          <w:color w:val="000000" w:themeColor="text1"/>
          <w:sz w:val="24"/>
          <w:szCs w:val="24"/>
          <w:shd w:val="clear" w:color="auto" w:fill="FFFFFF"/>
        </w:rPr>
        <w:t>圆测试系统</w:t>
      </w:r>
      <w:r w:rsidRPr="00E72F8A">
        <w:rPr>
          <w:rFonts w:ascii="宋体" w:eastAsia="宋体" w:hAnsi="宋体"/>
          <w:color w:val="000000" w:themeColor="text1"/>
          <w:sz w:val="24"/>
          <w:szCs w:val="24"/>
          <w:shd w:val="clear" w:color="auto" w:fill="FFFFFF"/>
        </w:rPr>
        <w:t>sCT900X</w:t>
      </w:r>
      <w:r w:rsidRPr="00E72F8A">
        <w:rPr>
          <w:rFonts w:ascii="宋体" w:eastAsia="宋体" w:hAnsi="宋体"/>
          <w:color w:val="000000" w:themeColor="text1"/>
          <w:sz w:val="24"/>
          <w:szCs w:val="24"/>
          <w:shd w:val="clear" w:color="auto" w:fill="FFFFFF"/>
        </w:rPr>
        <w:t>系列面向</w:t>
      </w:r>
      <w:proofErr w:type="gramStart"/>
      <w:r w:rsidRPr="00E72F8A">
        <w:rPr>
          <w:rFonts w:ascii="宋体" w:eastAsia="宋体" w:hAnsi="宋体"/>
          <w:color w:val="000000" w:themeColor="text1"/>
          <w:sz w:val="24"/>
          <w:szCs w:val="24"/>
          <w:shd w:val="clear" w:color="auto" w:fill="FFFFFF"/>
        </w:rPr>
        <w:t>晶圆级检测</w:t>
      </w:r>
      <w:proofErr w:type="gramEnd"/>
      <w:r w:rsidRPr="00E72F8A">
        <w:rPr>
          <w:rFonts w:ascii="宋体" w:eastAsia="宋体" w:hAnsi="宋体"/>
          <w:color w:val="000000" w:themeColor="text1"/>
          <w:sz w:val="24"/>
          <w:szCs w:val="24"/>
          <w:shd w:val="clear" w:color="auto" w:fill="FFFFFF"/>
        </w:rPr>
        <w:t>需求，可测量电光转换效率、调制质量等关键参数，核心部件耦合测试模组为自</w:t>
      </w:r>
      <w:proofErr w:type="gramStart"/>
      <w:r w:rsidRPr="00E72F8A">
        <w:rPr>
          <w:rFonts w:ascii="宋体" w:eastAsia="宋体" w:hAnsi="宋体"/>
          <w:color w:val="000000" w:themeColor="text1"/>
          <w:sz w:val="24"/>
          <w:szCs w:val="24"/>
          <w:shd w:val="clear" w:color="auto" w:fill="FFFFFF"/>
        </w:rPr>
        <w:t>研</w:t>
      </w:r>
      <w:proofErr w:type="gramEnd"/>
      <w:r w:rsidRPr="00E72F8A">
        <w:rPr>
          <w:rFonts w:ascii="宋体" w:eastAsia="宋体" w:hAnsi="宋体"/>
          <w:color w:val="000000" w:themeColor="text1"/>
          <w:sz w:val="24"/>
          <w:szCs w:val="24"/>
          <w:shd w:val="clear" w:color="auto" w:fill="FFFFFF"/>
        </w:rPr>
        <w:t>，直接决定测试系统的重复性与效率。</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440C5200" wp14:editId="27B29F7F">
            <wp:extent cx="4181475" cy="1657350"/>
            <wp:effectExtent l="0" t="0" r="0" b="0"/>
            <wp:docPr id="68" name="picture" descr="descript"/>
            <wp:cNvGraphicFramePr/>
            <a:graphic xmlns:a="http://schemas.openxmlformats.org/drawingml/2006/main">
              <a:graphicData uri="http://schemas.openxmlformats.org/drawingml/2006/picture">
                <pic:pic xmlns:pic="http://schemas.openxmlformats.org/drawingml/2006/picture">
                  <pic:nvPicPr>
                    <pic:cNvPr id="69" name="picture" descr="descript"/>
                    <pic:cNvPicPr/>
                  </pic:nvPicPr>
                  <pic:blipFill rotWithShape="1">
                    <a:blip r:embed="rId26"/>
                    <a:srcRect/>
                    <a:stretch/>
                  </pic:blipFill>
                  <pic:spPr>
                    <a:xfrm rot="21600000">
                      <a:off x="0" y="0"/>
                      <a:ext cx="4184016" cy="1658357"/>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Cambria Math" w:eastAsia="宋体" w:hAnsi="Cambria Math" w:cs="Cambria Math"/>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公司光电子器件测试设备收入持续增长。</w:t>
      </w:r>
      <w:r w:rsidRPr="00E72F8A">
        <w:rPr>
          <w:rFonts w:ascii="宋体" w:eastAsia="宋体" w:hAnsi="宋体"/>
          <w:color w:val="000000" w:themeColor="text1"/>
          <w:sz w:val="24"/>
          <w:szCs w:val="24"/>
          <w:shd w:val="clear" w:color="auto" w:fill="FFFFFF"/>
        </w:rPr>
        <w:t>2022</w:t>
      </w:r>
      <w:r w:rsidRPr="00E72F8A">
        <w:rPr>
          <w:rFonts w:ascii="宋体" w:eastAsia="宋体" w:hAnsi="宋体"/>
          <w:color w:val="000000" w:themeColor="text1"/>
          <w:sz w:val="24"/>
          <w:szCs w:val="24"/>
          <w:shd w:val="clear" w:color="auto" w:fill="FFFFFF"/>
        </w:rPr>
        <w:t>至</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年收入由</w:t>
      </w:r>
      <w:r w:rsidRPr="00E72F8A">
        <w:rPr>
          <w:rFonts w:ascii="宋体" w:eastAsia="宋体" w:hAnsi="宋体"/>
          <w:color w:val="000000" w:themeColor="text1"/>
          <w:sz w:val="24"/>
          <w:szCs w:val="24"/>
          <w:shd w:val="clear" w:color="auto" w:fill="FFFFFF"/>
        </w:rPr>
        <w:t>1.22</w:t>
      </w:r>
      <w:r w:rsidRPr="00E72F8A">
        <w:rPr>
          <w:rFonts w:ascii="宋体" w:eastAsia="宋体" w:hAnsi="宋体"/>
          <w:color w:val="000000" w:themeColor="text1"/>
          <w:sz w:val="24"/>
          <w:szCs w:val="24"/>
          <w:shd w:val="clear" w:color="auto" w:fill="FFFFFF"/>
        </w:rPr>
        <w:t>亿元波动上行至</w:t>
      </w:r>
      <w:r w:rsidRPr="00E72F8A">
        <w:rPr>
          <w:rFonts w:ascii="宋体" w:eastAsia="宋体" w:hAnsi="宋体"/>
          <w:color w:val="000000" w:themeColor="text1"/>
          <w:sz w:val="24"/>
          <w:szCs w:val="24"/>
          <w:shd w:val="clear" w:color="auto" w:fill="FFFFFF"/>
        </w:rPr>
        <w:t>1.49</w:t>
      </w:r>
      <w:r w:rsidRPr="00E72F8A">
        <w:rPr>
          <w:rFonts w:ascii="宋体" w:eastAsia="宋体" w:hAnsi="宋体"/>
          <w:color w:val="000000" w:themeColor="text1"/>
          <w:sz w:val="24"/>
          <w:szCs w:val="24"/>
          <w:shd w:val="clear" w:color="auto" w:fill="FFFFFF"/>
        </w:rPr>
        <w:t>亿元，公司份额位列中国市场第一，</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年前三季度实现收入</w:t>
      </w:r>
      <w:r w:rsidRPr="00E72F8A">
        <w:rPr>
          <w:rFonts w:ascii="宋体" w:eastAsia="宋体" w:hAnsi="宋体"/>
          <w:color w:val="000000" w:themeColor="text1"/>
          <w:sz w:val="24"/>
          <w:szCs w:val="24"/>
          <w:shd w:val="clear" w:color="auto" w:fill="FFFFFF"/>
        </w:rPr>
        <w:t>2.57</w:t>
      </w:r>
      <w:r w:rsidRPr="00E72F8A">
        <w:rPr>
          <w:rFonts w:ascii="宋体" w:eastAsia="宋体" w:hAnsi="宋体"/>
          <w:color w:val="000000" w:themeColor="text1"/>
          <w:sz w:val="24"/>
          <w:szCs w:val="24"/>
          <w:shd w:val="clear" w:color="auto" w:fill="FFFFFF"/>
        </w:rPr>
        <w:t>亿元，已超</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年全年。</w:t>
      </w:r>
      <w:proofErr w:type="spellStart"/>
      <w:r w:rsidRPr="00E72F8A">
        <w:rPr>
          <w:rFonts w:ascii="宋体" w:eastAsia="宋体" w:hAnsi="宋体"/>
          <w:color w:val="000000" w:themeColor="text1"/>
          <w:sz w:val="24"/>
          <w:szCs w:val="24"/>
          <w:shd w:val="clear" w:color="auto" w:fill="FFFFFF"/>
        </w:rPr>
        <w:t>CoC</w:t>
      </w:r>
      <w:proofErr w:type="spellEnd"/>
      <w:r w:rsidRPr="00E72F8A">
        <w:rPr>
          <w:rFonts w:ascii="宋体" w:eastAsia="宋体" w:hAnsi="宋体"/>
          <w:color w:val="000000" w:themeColor="text1"/>
          <w:sz w:val="24"/>
          <w:szCs w:val="24"/>
          <w:shd w:val="clear" w:color="auto" w:fill="FFFFFF"/>
        </w:rPr>
        <w:t>老化系统与</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w:t>
      </w:r>
      <w:r w:rsidRPr="00E72F8A">
        <w:rPr>
          <w:rFonts w:ascii="宋体" w:eastAsia="宋体" w:hAnsi="宋体"/>
          <w:color w:val="000000" w:themeColor="text1"/>
          <w:sz w:val="24"/>
          <w:szCs w:val="24"/>
          <w:shd w:val="clear" w:color="auto" w:fill="FFFFFF"/>
        </w:rPr>
        <w:t>统为光电子器件测试设备收入主体，</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年合计营收达</w:t>
      </w:r>
      <w:r w:rsidRPr="00E72F8A">
        <w:rPr>
          <w:rFonts w:ascii="宋体" w:eastAsia="宋体" w:hAnsi="宋体"/>
          <w:color w:val="000000" w:themeColor="text1"/>
          <w:sz w:val="24"/>
          <w:szCs w:val="24"/>
          <w:shd w:val="clear" w:color="auto" w:fill="FFFFFF"/>
        </w:rPr>
        <w:t>1.1</w:t>
      </w:r>
      <w:r w:rsidRPr="00E72F8A">
        <w:rPr>
          <w:rFonts w:ascii="宋体" w:eastAsia="宋体" w:hAnsi="宋体"/>
          <w:color w:val="000000" w:themeColor="text1"/>
          <w:sz w:val="24"/>
          <w:szCs w:val="24"/>
          <w:shd w:val="clear" w:color="auto" w:fill="FFFFFF"/>
        </w:rPr>
        <w:t>亿元，</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年前三季度已实现营收超</w:t>
      </w:r>
      <w:r w:rsidRPr="00E72F8A">
        <w:rPr>
          <w:rFonts w:ascii="宋体" w:eastAsia="宋体" w:hAnsi="宋体"/>
          <w:color w:val="000000" w:themeColor="text1"/>
          <w:sz w:val="24"/>
          <w:szCs w:val="24"/>
          <w:shd w:val="clear" w:color="auto" w:fill="FFFFFF"/>
        </w:rPr>
        <w:t>1.6</w:t>
      </w:r>
      <w:r w:rsidRPr="00E72F8A">
        <w:rPr>
          <w:rFonts w:ascii="宋体" w:eastAsia="宋体" w:hAnsi="宋体"/>
          <w:color w:val="000000" w:themeColor="text1"/>
          <w:sz w:val="24"/>
          <w:szCs w:val="24"/>
          <w:shd w:val="clear" w:color="auto" w:fill="FFFFFF"/>
        </w:rPr>
        <w:t>亿元，已进入快速增长通道；</w:t>
      </w:r>
      <w:proofErr w:type="gramStart"/>
      <w:r w:rsidRPr="00E72F8A">
        <w:rPr>
          <w:rFonts w:ascii="宋体" w:eastAsia="宋体" w:hAnsi="宋体"/>
          <w:color w:val="000000" w:themeColor="text1"/>
          <w:sz w:val="24"/>
          <w:szCs w:val="24"/>
          <w:shd w:val="clear" w:color="auto" w:fill="FFFFFF"/>
        </w:rPr>
        <w:t>硅光晶</w:t>
      </w:r>
      <w:proofErr w:type="gramEnd"/>
      <w:r w:rsidRPr="00E72F8A">
        <w:rPr>
          <w:rFonts w:ascii="宋体" w:eastAsia="宋体" w:hAnsi="宋体"/>
          <w:color w:val="000000" w:themeColor="text1"/>
          <w:sz w:val="24"/>
          <w:szCs w:val="24"/>
          <w:shd w:val="clear" w:color="auto" w:fill="FFFFFF"/>
        </w:rPr>
        <w:t>圆测试系统于</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年开始贡献收入，</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年前三季度收入达</w:t>
      </w:r>
      <w:r w:rsidRPr="00E72F8A">
        <w:rPr>
          <w:rFonts w:ascii="宋体" w:eastAsia="宋体" w:hAnsi="宋体"/>
          <w:color w:val="000000" w:themeColor="text1"/>
          <w:sz w:val="24"/>
          <w:szCs w:val="24"/>
          <w:shd w:val="clear" w:color="auto" w:fill="FFFFFF"/>
        </w:rPr>
        <w:t>4,597</w:t>
      </w:r>
      <w:r w:rsidRPr="00E72F8A">
        <w:rPr>
          <w:rFonts w:ascii="宋体" w:eastAsia="宋体" w:hAnsi="宋体"/>
          <w:color w:val="000000" w:themeColor="text1"/>
          <w:sz w:val="24"/>
          <w:szCs w:val="24"/>
          <w:shd w:val="clear" w:color="auto" w:fill="FFFFFF"/>
        </w:rPr>
        <w:t>万元，有望成为新增长点。受益于高速光模块需求持续释放，该业务收入将继续扩大。</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2</w:t>
      </w:r>
      <w:r w:rsidRPr="00E72F8A">
        <w:rPr>
          <w:rFonts w:ascii="宋体" w:eastAsia="宋体" w:hAnsi="宋体"/>
          <w:b/>
          <w:color w:val="000000" w:themeColor="text1"/>
          <w:sz w:val="24"/>
          <w:szCs w:val="24"/>
          <w:shd w:val="clear" w:color="auto" w:fill="FFFFFF"/>
        </w:rPr>
        <w:t>）功率器件测试：</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系统主要用于功率芯片在晶</w:t>
      </w:r>
      <w:proofErr w:type="gramStart"/>
      <w:r w:rsidRPr="00E72F8A">
        <w:rPr>
          <w:rFonts w:ascii="宋体" w:eastAsia="宋体" w:hAnsi="宋体"/>
          <w:color w:val="000000" w:themeColor="text1"/>
          <w:sz w:val="24"/>
          <w:szCs w:val="24"/>
          <w:shd w:val="clear" w:color="auto" w:fill="FFFFFF"/>
        </w:rPr>
        <w:t>圆阶段</w:t>
      </w:r>
      <w:proofErr w:type="gramEnd"/>
      <w:r w:rsidRPr="00E72F8A">
        <w:rPr>
          <w:rFonts w:ascii="宋体" w:eastAsia="宋体" w:hAnsi="宋体"/>
          <w:color w:val="000000" w:themeColor="text1"/>
          <w:sz w:val="24"/>
          <w:szCs w:val="24"/>
          <w:shd w:val="clear" w:color="auto" w:fill="FFFFFF"/>
        </w:rPr>
        <w:t>的老化测试。功率芯片</w:t>
      </w:r>
      <w:r w:rsidRPr="00E72F8A">
        <w:rPr>
          <w:rFonts w:ascii="宋体" w:eastAsia="宋体" w:hAnsi="宋体"/>
          <w:color w:val="000000" w:themeColor="text1"/>
          <w:sz w:val="24"/>
          <w:szCs w:val="24"/>
          <w:shd w:val="clear" w:color="auto" w:fill="FFFFFF"/>
        </w:rPr>
        <w:t xml:space="preserve"> KGD </w:t>
      </w:r>
      <w:r w:rsidRPr="00E72F8A">
        <w:rPr>
          <w:rFonts w:ascii="宋体" w:eastAsia="宋体" w:hAnsi="宋体"/>
          <w:color w:val="000000" w:themeColor="text1"/>
          <w:sz w:val="24"/>
          <w:szCs w:val="24"/>
          <w:shd w:val="clear" w:color="auto" w:fill="FFFFFF"/>
        </w:rPr>
        <w:t>分选测试系统主要面向裸</w:t>
      </w:r>
      <w:r w:rsidRPr="00E72F8A">
        <w:rPr>
          <w:rFonts w:ascii="宋体" w:eastAsia="宋体" w:hAnsi="宋体"/>
          <w:color w:val="000000" w:themeColor="text1"/>
          <w:sz w:val="24"/>
          <w:szCs w:val="24"/>
          <w:shd w:val="clear" w:color="auto" w:fill="FFFFFF"/>
        </w:rPr>
        <w:t xml:space="preserve"> Die </w:t>
      </w:r>
      <w:r w:rsidRPr="00E72F8A">
        <w:rPr>
          <w:rFonts w:ascii="宋体" w:eastAsia="宋体" w:hAnsi="宋体"/>
          <w:color w:val="000000" w:themeColor="text1"/>
          <w:sz w:val="24"/>
          <w:szCs w:val="24"/>
          <w:shd w:val="clear" w:color="auto" w:fill="FFFFFF"/>
        </w:rPr>
        <w:t>环节，用于完成功率芯片分选测试，提升后续封装和应用环节的可靠性。</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7706C6D2" wp14:editId="5A065E79">
            <wp:extent cx="4086225" cy="1695450"/>
            <wp:effectExtent l="0" t="0" r="0" b="0"/>
            <wp:docPr id="71" name="picture" descr="descript"/>
            <wp:cNvGraphicFramePr/>
            <a:graphic xmlns:a="http://schemas.openxmlformats.org/drawingml/2006/main">
              <a:graphicData uri="http://schemas.openxmlformats.org/drawingml/2006/picture">
                <pic:pic xmlns:pic="http://schemas.openxmlformats.org/drawingml/2006/picture">
                  <pic:nvPicPr>
                    <pic:cNvPr id="72" name="picture" descr="descript"/>
                    <pic:cNvPicPr/>
                  </pic:nvPicPr>
                  <pic:blipFill rotWithShape="1">
                    <a:blip r:embed="rId27"/>
                    <a:srcRect/>
                    <a:stretch/>
                  </pic:blipFill>
                  <pic:spPr>
                    <a:xfrm rot="21600000">
                      <a:off x="0" y="0"/>
                      <a:ext cx="4093009" cy="1698265"/>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proofErr w:type="gramStart"/>
      <w:r w:rsidRPr="00E72F8A">
        <w:rPr>
          <w:rFonts w:ascii="宋体" w:eastAsia="宋体" w:hAnsi="宋体"/>
          <w:b/>
          <w:color w:val="000000" w:themeColor="text1"/>
          <w:sz w:val="24"/>
          <w:szCs w:val="24"/>
          <w:shd w:val="clear" w:color="auto" w:fill="FFFFFF"/>
        </w:rPr>
        <w:t>晶圆级老化</w:t>
      </w:r>
      <w:proofErr w:type="gramEnd"/>
      <w:r w:rsidRPr="00E72F8A">
        <w:rPr>
          <w:rFonts w:ascii="宋体" w:eastAsia="宋体" w:hAnsi="宋体"/>
          <w:b/>
          <w:color w:val="000000" w:themeColor="text1"/>
          <w:sz w:val="24"/>
          <w:szCs w:val="24"/>
          <w:shd w:val="clear" w:color="auto" w:fill="FFFFFF"/>
        </w:rPr>
        <w:t>系统：</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系统主要用于提</w:t>
      </w:r>
      <w:r w:rsidRPr="00E72F8A">
        <w:rPr>
          <w:rFonts w:ascii="宋体" w:eastAsia="宋体" w:hAnsi="宋体"/>
          <w:color w:val="000000" w:themeColor="text1"/>
          <w:sz w:val="24"/>
          <w:szCs w:val="24"/>
          <w:shd w:val="clear" w:color="auto" w:fill="FFFFFF"/>
        </w:rPr>
        <w:t>前筛除功率器件早期失效风险。功率器件失效率呈</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浴缸曲线</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特征，早期受工艺因素影响失效率较高，</w:t>
      </w:r>
      <w:r w:rsidRPr="00E72F8A">
        <w:rPr>
          <w:rFonts w:ascii="宋体" w:eastAsia="宋体" w:hAnsi="宋体"/>
          <w:color w:val="000000" w:themeColor="text1"/>
          <w:sz w:val="24"/>
          <w:szCs w:val="24"/>
          <w:shd w:val="clear" w:color="auto" w:fill="FFFFFF"/>
        </w:rPr>
        <w:t>WLBI</w:t>
      </w:r>
      <w:r w:rsidRPr="00E72F8A">
        <w:rPr>
          <w:rFonts w:ascii="宋体" w:eastAsia="宋体" w:hAnsi="宋体"/>
          <w:color w:val="000000" w:themeColor="text1"/>
          <w:sz w:val="24"/>
          <w:szCs w:val="24"/>
          <w:shd w:val="clear" w:color="auto" w:fill="FFFFFF"/>
        </w:rPr>
        <w:t>通过高温、高压等加速条件提前暴露缺陷。公司系统支持</w:t>
      </w:r>
      <w:r w:rsidRPr="00E72F8A">
        <w:rPr>
          <w:rFonts w:ascii="宋体" w:eastAsia="宋体" w:hAnsi="宋体"/>
          <w:color w:val="000000" w:themeColor="text1"/>
          <w:sz w:val="24"/>
          <w:szCs w:val="24"/>
          <w:shd w:val="clear" w:color="auto" w:fill="FFFFFF"/>
        </w:rPr>
        <w:t>6/8</w:t>
      </w:r>
      <w:r w:rsidRPr="00E72F8A">
        <w:rPr>
          <w:rFonts w:ascii="宋体" w:eastAsia="宋体" w:hAnsi="宋体"/>
          <w:color w:val="000000" w:themeColor="text1"/>
          <w:sz w:val="24"/>
          <w:szCs w:val="24"/>
          <w:shd w:val="clear" w:color="auto" w:fill="FFFFFF"/>
        </w:rPr>
        <w:t>寸晶圆，可开展</w:t>
      </w:r>
      <w:r w:rsidRPr="00E72F8A">
        <w:rPr>
          <w:rFonts w:ascii="宋体" w:eastAsia="宋体" w:hAnsi="宋体"/>
          <w:color w:val="000000" w:themeColor="text1"/>
          <w:sz w:val="24"/>
          <w:szCs w:val="24"/>
          <w:shd w:val="clear" w:color="auto" w:fill="FFFFFF"/>
        </w:rPr>
        <w:t>HTGB</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HTRB</w:t>
      </w:r>
      <w:r w:rsidRPr="00E72F8A">
        <w:rPr>
          <w:rFonts w:ascii="宋体" w:eastAsia="宋体" w:hAnsi="宋体"/>
          <w:color w:val="000000" w:themeColor="text1"/>
          <w:sz w:val="24"/>
          <w:szCs w:val="24"/>
          <w:shd w:val="clear" w:color="auto" w:fill="FFFFFF"/>
        </w:rPr>
        <w:t>等老化项目，并对每颗</w:t>
      </w:r>
      <w:r w:rsidRPr="00E72F8A">
        <w:rPr>
          <w:rFonts w:ascii="宋体" w:eastAsia="宋体" w:hAnsi="宋体"/>
          <w:color w:val="000000" w:themeColor="text1"/>
          <w:sz w:val="24"/>
          <w:szCs w:val="24"/>
          <w:shd w:val="clear" w:color="auto" w:fill="FFFFFF"/>
        </w:rPr>
        <w:t>Die</w:t>
      </w:r>
      <w:r w:rsidRPr="00E72F8A">
        <w:rPr>
          <w:rFonts w:ascii="宋体" w:eastAsia="宋体" w:hAnsi="宋体"/>
          <w:color w:val="000000" w:themeColor="text1"/>
          <w:sz w:val="24"/>
          <w:szCs w:val="24"/>
          <w:shd w:val="clear" w:color="auto" w:fill="FFFFFF"/>
        </w:rPr>
        <w:t>进行阈值电压高精度检测，配备独立过流保护与</w:t>
      </w:r>
      <w:r w:rsidRPr="00E72F8A">
        <w:rPr>
          <w:rFonts w:ascii="宋体" w:eastAsia="宋体" w:hAnsi="宋体"/>
          <w:color w:val="000000" w:themeColor="text1"/>
          <w:sz w:val="24"/>
          <w:szCs w:val="24"/>
          <w:shd w:val="clear" w:color="auto" w:fill="FFFFFF"/>
        </w:rPr>
        <w:t>Map</w:t>
      </w:r>
      <w:r w:rsidRPr="00E72F8A">
        <w:rPr>
          <w:rFonts w:ascii="宋体" w:eastAsia="宋体" w:hAnsi="宋体"/>
          <w:color w:val="000000" w:themeColor="text1"/>
          <w:sz w:val="24"/>
          <w:szCs w:val="24"/>
          <w:shd w:val="clear" w:color="auto" w:fill="FFFFFF"/>
        </w:rPr>
        <w:t>数据输出。</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功率芯片</w:t>
      </w:r>
      <w:r w:rsidRPr="00E72F8A">
        <w:rPr>
          <w:rFonts w:ascii="宋体" w:eastAsia="宋体" w:hAnsi="宋体"/>
          <w:b/>
          <w:color w:val="000000" w:themeColor="text1"/>
          <w:sz w:val="24"/>
          <w:szCs w:val="24"/>
          <w:shd w:val="clear" w:color="auto" w:fill="FFFFFF"/>
        </w:rPr>
        <w:t>KGD</w:t>
      </w:r>
      <w:r w:rsidRPr="00E72F8A">
        <w:rPr>
          <w:rFonts w:ascii="宋体" w:eastAsia="宋体" w:hAnsi="宋体"/>
          <w:b/>
          <w:color w:val="000000" w:themeColor="text1"/>
          <w:sz w:val="24"/>
          <w:szCs w:val="24"/>
          <w:shd w:val="clear" w:color="auto" w:fill="FFFFFF"/>
        </w:rPr>
        <w:t>分选测试系统：</w:t>
      </w:r>
      <w:r w:rsidRPr="00E72F8A">
        <w:rPr>
          <w:rFonts w:ascii="宋体" w:eastAsia="宋体" w:hAnsi="宋体"/>
          <w:color w:val="000000" w:themeColor="text1"/>
          <w:sz w:val="24"/>
          <w:szCs w:val="24"/>
          <w:shd w:val="clear" w:color="auto" w:fill="FFFFFF"/>
        </w:rPr>
        <w:t>碳化硅、氮化镓等第三代半导体材料脆性较高，裂片后损耗率通常高于硅基芯片，且功率模组由多颗</w:t>
      </w:r>
      <w:proofErr w:type="gramStart"/>
      <w:r w:rsidRPr="00E72F8A">
        <w:rPr>
          <w:rFonts w:ascii="宋体" w:eastAsia="宋体" w:hAnsi="宋体"/>
          <w:color w:val="000000" w:themeColor="text1"/>
          <w:sz w:val="24"/>
          <w:szCs w:val="24"/>
          <w:shd w:val="clear" w:color="auto" w:fill="FFFFFF"/>
        </w:rPr>
        <w:t>裸</w:t>
      </w:r>
      <w:proofErr w:type="gramEnd"/>
      <w:r w:rsidRPr="00E72F8A">
        <w:rPr>
          <w:rFonts w:ascii="宋体" w:eastAsia="宋体" w:hAnsi="宋体"/>
          <w:color w:val="000000" w:themeColor="text1"/>
          <w:sz w:val="24"/>
          <w:szCs w:val="24"/>
          <w:shd w:val="clear" w:color="auto" w:fill="FFFFFF"/>
        </w:rPr>
        <w:t>芯片封装而成，单颗缺陷可能导致整个模组失效。晶圆裂片后经</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测试与分选，可在封装前剔除瑕疵品，降低后续成本损失。公司系</w:t>
      </w:r>
      <w:r w:rsidRPr="00E72F8A">
        <w:rPr>
          <w:rFonts w:ascii="宋体" w:eastAsia="宋体" w:hAnsi="宋体"/>
          <w:color w:val="000000" w:themeColor="text1"/>
          <w:sz w:val="24"/>
          <w:szCs w:val="24"/>
          <w:shd w:val="clear" w:color="auto" w:fill="FFFFFF"/>
        </w:rPr>
        <w:t>统支持多种来料方式，通过精密搬运与柔性接触设计提升测试稳定性，新一代产品采用</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平移式</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转塔式</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组合方案，提高芯片取放及多工站测试效率。</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年公司在中国碳化硅功率芯片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分选测试系统市场中位列本土企业第一。</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1954265E" wp14:editId="4C50A915">
            <wp:extent cx="4124325" cy="1476375"/>
            <wp:effectExtent l="0" t="0" r="0" b="0"/>
            <wp:docPr id="74" name="picture" descr="descript"/>
            <wp:cNvGraphicFramePr/>
            <a:graphic xmlns:a="http://schemas.openxmlformats.org/drawingml/2006/main">
              <a:graphicData uri="http://schemas.openxmlformats.org/drawingml/2006/picture">
                <pic:pic xmlns:pic="http://schemas.openxmlformats.org/drawingml/2006/picture">
                  <pic:nvPicPr>
                    <pic:cNvPr id="75" name="picture" descr="descript"/>
                    <pic:cNvPicPr/>
                  </pic:nvPicPr>
                  <pic:blipFill rotWithShape="1">
                    <a:blip r:embed="rId28"/>
                    <a:srcRect/>
                    <a:stretch/>
                  </pic:blipFill>
                  <pic:spPr>
                    <a:xfrm rot="21600000">
                      <a:off x="0" y="0"/>
                      <a:ext cx="4127360" cy="1477462"/>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公司功率器件测试产品自</w:t>
      </w:r>
      <w:r w:rsidRPr="00E72F8A">
        <w:rPr>
          <w:rFonts w:ascii="宋体" w:eastAsia="宋体" w:hAnsi="宋体"/>
          <w:b/>
          <w:color w:val="000000" w:themeColor="text1"/>
          <w:sz w:val="24"/>
          <w:szCs w:val="24"/>
          <w:shd w:val="clear" w:color="auto" w:fill="FFFFFF"/>
        </w:rPr>
        <w:t>2024</w:t>
      </w:r>
      <w:r w:rsidRPr="00E72F8A">
        <w:rPr>
          <w:rFonts w:ascii="宋体" w:eastAsia="宋体" w:hAnsi="宋体"/>
          <w:b/>
          <w:color w:val="000000" w:themeColor="text1"/>
          <w:sz w:val="24"/>
          <w:szCs w:val="24"/>
          <w:shd w:val="clear" w:color="auto" w:fill="FFFFFF"/>
        </w:rPr>
        <w:t>年起加速放量。</w:t>
      </w:r>
      <w:r w:rsidRPr="00E72F8A">
        <w:rPr>
          <w:rFonts w:ascii="宋体" w:eastAsia="宋体" w:hAnsi="宋体"/>
          <w:color w:val="000000" w:themeColor="text1"/>
          <w:sz w:val="24"/>
          <w:szCs w:val="24"/>
          <w:shd w:val="clear" w:color="auto" w:fill="FFFFFF"/>
        </w:rPr>
        <w:t>两款产品均已于</w:t>
      </w:r>
      <w:r w:rsidRPr="00E72F8A">
        <w:rPr>
          <w:rFonts w:ascii="宋体" w:eastAsia="宋体" w:hAnsi="宋体"/>
          <w:color w:val="000000" w:themeColor="text1"/>
          <w:sz w:val="24"/>
          <w:szCs w:val="24"/>
          <w:shd w:val="clear" w:color="auto" w:fill="FFFFFF"/>
        </w:rPr>
        <w:t>2023</w:t>
      </w:r>
      <w:r w:rsidRPr="00E72F8A">
        <w:rPr>
          <w:rFonts w:ascii="宋体" w:eastAsia="宋体" w:hAnsi="宋体"/>
          <w:color w:val="000000" w:themeColor="text1"/>
          <w:sz w:val="24"/>
          <w:szCs w:val="24"/>
          <w:shd w:val="clear" w:color="auto" w:fill="FFFFFF"/>
        </w:rPr>
        <w:t>年实现产业化应用；新能源汽车渗透率提升带动碳化硅器件扩产，拉动测试设备需求；其中功率芯片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w:t>
      </w:r>
      <w:proofErr w:type="gramStart"/>
      <w:r w:rsidRPr="00E72F8A">
        <w:rPr>
          <w:rFonts w:ascii="宋体" w:eastAsia="宋体" w:hAnsi="宋体"/>
          <w:color w:val="000000" w:themeColor="text1"/>
          <w:sz w:val="24"/>
          <w:szCs w:val="24"/>
          <w:shd w:val="clear" w:color="auto" w:fill="FFFFFF"/>
        </w:rPr>
        <w:t>系统已导入境</w:t>
      </w:r>
      <w:proofErr w:type="gramEnd"/>
      <w:r w:rsidRPr="00E72F8A">
        <w:rPr>
          <w:rFonts w:ascii="宋体" w:eastAsia="宋体" w:hAnsi="宋体"/>
          <w:color w:val="000000" w:themeColor="text1"/>
          <w:sz w:val="24"/>
          <w:szCs w:val="24"/>
          <w:shd w:val="clear" w:color="auto" w:fill="FFFFFF"/>
        </w:rPr>
        <w:t>外大客户并形成批量订单。</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3</w:t>
      </w:r>
      <w:r w:rsidRPr="00E72F8A">
        <w:rPr>
          <w:rFonts w:ascii="宋体" w:eastAsia="宋体" w:hAnsi="宋体"/>
          <w:b/>
          <w:color w:val="000000" w:themeColor="text1"/>
          <w:sz w:val="24"/>
          <w:szCs w:val="24"/>
          <w:shd w:val="clear" w:color="auto" w:fill="FFFFFF"/>
        </w:rPr>
        <w:t>）电性能测试设备：</w:t>
      </w:r>
      <w:proofErr w:type="gramStart"/>
      <w:r w:rsidRPr="00E72F8A">
        <w:rPr>
          <w:rFonts w:ascii="宋体" w:eastAsia="宋体" w:hAnsi="宋体"/>
          <w:color w:val="000000" w:themeColor="text1"/>
          <w:sz w:val="24"/>
          <w:szCs w:val="24"/>
          <w:shd w:val="clear" w:color="auto" w:fill="FFFFFF"/>
        </w:rPr>
        <w:t>公司电</w:t>
      </w:r>
      <w:proofErr w:type="gramEnd"/>
      <w:r w:rsidRPr="00E72F8A">
        <w:rPr>
          <w:rFonts w:ascii="宋体" w:eastAsia="宋体" w:hAnsi="宋体"/>
          <w:color w:val="000000" w:themeColor="text1"/>
          <w:sz w:val="24"/>
          <w:szCs w:val="24"/>
          <w:shd w:val="clear" w:color="auto" w:fill="FFFFFF"/>
        </w:rPr>
        <w:t>性能测试设备应用于半导体集成电路产品生产过程中的电性测试，主</w:t>
      </w:r>
      <w:r w:rsidRPr="00E72F8A">
        <w:rPr>
          <w:rFonts w:ascii="宋体" w:eastAsia="宋体" w:hAnsi="宋体"/>
          <w:color w:val="000000" w:themeColor="text1"/>
          <w:sz w:val="24"/>
          <w:szCs w:val="24"/>
          <w:shd w:val="clear" w:color="auto" w:fill="FFFFFF"/>
        </w:rPr>
        <w:t>要产品包括</w:t>
      </w:r>
      <w:r w:rsidRPr="00E72F8A">
        <w:rPr>
          <w:rFonts w:ascii="宋体" w:eastAsia="宋体" w:hAnsi="宋体"/>
          <w:color w:val="000000" w:themeColor="text1"/>
          <w:sz w:val="24"/>
          <w:szCs w:val="24"/>
          <w:shd w:val="clear" w:color="auto" w:fill="FFFFFF"/>
        </w:rPr>
        <w:t xml:space="preserve"> WAT </w:t>
      </w:r>
      <w:r w:rsidRPr="00E72F8A">
        <w:rPr>
          <w:rFonts w:ascii="宋体" w:eastAsia="宋体" w:hAnsi="宋体"/>
          <w:color w:val="000000" w:themeColor="text1"/>
          <w:sz w:val="24"/>
          <w:szCs w:val="24"/>
          <w:shd w:val="clear" w:color="auto" w:fill="FFFFFF"/>
        </w:rPr>
        <w:t>测试机和</w:t>
      </w:r>
      <w:proofErr w:type="gramStart"/>
      <w:r w:rsidRPr="00E72F8A">
        <w:rPr>
          <w:rFonts w:ascii="宋体" w:eastAsia="宋体" w:hAnsi="宋体"/>
          <w:color w:val="000000" w:themeColor="text1"/>
          <w:sz w:val="24"/>
          <w:szCs w:val="24"/>
          <w:shd w:val="clear" w:color="auto" w:fill="FFFFFF"/>
        </w:rPr>
        <w:t>晶圆</w:t>
      </w:r>
      <w:proofErr w:type="gramEnd"/>
      <w:r w:rsidRPr="00E72F8A">
        <w:rPr>
          <w:rFonts w:ascii="宋体" w:eastAsia="宋体" w:hAnsi="宋体"/>
          <w:color w:val="000000" w:themeColor="text1"/>
          <w:sz w:val="24"/>
          <w:szCs w:val="24"/>
          <w:shd w:val="clear" w:color="auto" w:fill="FFFFFF"/>
        </w:rPr>
        <w:t>级可靠性测试系统，面向晶</w:t>
      </w:r>
      <w:proofErr w:type="gramStart"/>
      <w:r w:rsidRPr="00E72F8A">
        <w:rPr>
          <w:rFonts w:ascii="宋体" w:eastAsia="宋体" w:hAnsi="宋体"/>
          <w:color w:val="000000" w:themeColor="text1"/>
          <w:sz w:val="24"/>
          <w:szCs w:val="24"/>
          <w:shd w:val="clear" w:color="auto" w:fill="FFFFFF"/>
        </w:rPr>
        <w:t>圆允收</w:t>
      </w:r>
      <w:proofErr w:type="gramEnd"/>
      <w:r w:rsidRPr="00E72F8A">
        <w:rPr>
          <w:rFonts w:ascii="宋体" w:eastAsia="宋体" w:hAnsi="宋体"/>
          <w:color w:val="000000" w:themeColor="text1"/>
          <w:sz w:val="24"/>
          <w:szCs w:val="24"/>
          <w:shd w:val="clear" w:color="auto" w:fill="FFFFFF"/>
        </w:rPr>
        <w:t>测试（</w:t>
      </w:r>
      <w:r w:rsidRPr="00E72F8A">
        <w:rPr>
          <w:rFonts w:ascii="宋体" w:eastAsia="宋体" w:hAnsi="宋体"/>
          <w:color w:val="000000" w:themeColor="text1"/>
          <w:sz w:val="24"/>
          <w:szCs w:val="24"/>
          <w:shd w:val="clear" w:color="auto" w:fill="FFFFFF"/>
        </w:rPr>
        <w:t>WAT</w:t>
      </w:r>
      <w:r w:rsidRPr="00E72F8A">
        <w:rPr>
          <w:rFonts w:ascii="宋体" w:eastAsia="宋体" w:hAnsi="宋体"/>
          <w:color w:val="000000" w:themeColor="text1"/>
          <w:sz w:val="24"/>
          <w:szCs w:val="24"/>
          <w:shd w:val="clear" w:color="auto" w:fill="FFFFFF"/>
        </w:rPr>
        <w:t>）和</w:t>
      </w:r>
      <w:proofErr w:type="gramStart"/>
      <w:r w:rsidRPr="00E72F8A">
        <w:rPr>
          <w:rFonts w:ascii="宋体" w:eastAsia="宋体" w:hAnsi="宋体"/>
          <w:color w:val="000000" w:themeColor="text1"/>
          <w:sz w:val="24"/>
          <w:szCs w:val="24"/>
          <w:shd w:val="clear" w:color="auto" w:fill="FFFFFF"/>
        </w:rPr>
        <w:t>晶圆</w:t>
      </w:r>
      <w:proofErr w:type="gramEnd"/>
      <w:r w:rsidRPr="00E72F8A">
        <w:rPr>
          <w:rFonts w:ascii="宋体" w:eastAsia="宋体" w:hAnsi="宋体"/>
          <w:color w:val="000000" w:themeColor="text1"/>
          <w:sz w:val="24"/>
          <w:szCs w:val="24"/>
          <w:shd w:val="clear" w:color="auto" w:fill="FFFFFF"/>
        </w:rPr>
        <w:t>可靠性测试（</w:t>
      </w:r>
      <w:r w:rsidRPr="00E72F8A">
        <w:rPr>
          <w:rFonts w:ascii="宋体" w:eastAsia="宋体" w:hAnsi="宋体"/>
          <w:color w:val="000000" w:themeColor="text1"/>
          <w:sz w:val="24"/>
          <w:szCs w:val="24"/>
          <w:shd w:val="clear" w:color="auto" w:fill="FFFFFF"/>
        </w:rPr>
        <w:t>WLR</w:t>
      </w:r>
      <w:r w:rsidRPr="00E72F8A">
        <w:rPr>
          <w:rFonts w:ascii="宋体" w:eastAsia="宋体" w:hAnsi="宋体"/>
          <w:color w:val="000000" w:themeColor="text1"/>
          <w:sz w:val="24"/>
          <w:szCs w:val="24"/>
          <w:shd w:val="clear" w:color="auto" w:fill="FFFFFF"/>
        </w:rPr>
        <w:t>）。</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7857D4D" wp14:editId="4724B955">
            <wp:extent cx="4248150" cy="1533525"/>
            <wp:effectExtent l="0" t="0" r="0" b="0"/>
            <wp:docPr id="77" name="picture" descr="descript"/>
            <wp:cNvGraphicFramePr/>
            <a:graphic xmlns:a="http://schemas.openxmlformats.org/drawingml/2006/main">
              <a:graphicData uri="http://schemas.openxmlformats.org/drawingml/2006/picture">
                <pic:pic xmlns:pic="http://schemas.openxmlformats.org/drawingml/2006/picture">
                  <pic:nvPicPr>
                    <pic:cNvPr id="78" name="picture" descr="descript"/>
                    <pic:cNvPicPr/>
                  </pic:nvPicPr>
                  <pic:blipFill rotWithShape="1">
                    <a:blip r:embed="rId29"/>
                    <a:srcRect/>
                    <a:stretch/>
                  </pic:blipFill>
                  <pic:spPr>
                    <a:xfrm rot="21600000">
                      <a:off x="0" y="0"/>
                      <a:ext cx="4246069" cy="1532774"/>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WAT </w:t>
      </w:r>
      <w:r w:rsidRPr="00E72F8A">
        <w:rPr>
          <w:rFonts w:ascii="宋体" w:eastAsia="宋体" w:hAnsi="宋体"/>
          <w:b/>
          <w:color w:val="000000" w:themeColor="text1"/>
          <w:sz w:val="24"/>
          <w:szCs w:val="24"/>
          <w:shd w:val="clear" w:color="auto" w:fill="FFFFFF"/>
        </w:rPr>
        <w:t>测试机：</w:t>
      </w:r>
      <w:r w:rsidRPr="00E72F8A">
        <w:rPr>
          <w:rFonts w:ascii="宋体" w:eastAsia="宋体" w:hAnsi="宋体"/>
          <w:color w:val="000000" w:themeColor="text1"/>
          <w:sz w:val="24"/>
          <w:szCs w:val="24"/>
          <w:shd w:val="clear" w:color="auto" w:fill="FFFFFF"/>
        </w:rPr>
        <w:t>WAT</w:t>
      </w:r>
      <w:r w:rsidRPr="00E72F8A">
        <w:rPr>
          <w:rFonts w:ascii="宋体" w:eastAsia="宋体" w:hAnsi="宋体"/>
          <w:color w:val="000000" w:themeColor="text1"/>
          <w:sz w:val="24"/>
          <w:szCs w:val="24"/>
          <w:shd w:val="clear" w:color="auto" w:fill="FFFFFF"/>
        </w:rPr>
        <w:t>测试机用于晶</w:t>
      </w:r>
      <w:proofErr w:type="gramStart"/>
      <w:r w:rsidRPr="00E72F8A">
        <w:rPr>
          <w:rFonts w:ascii="宋体" w:eastAsia="宋体" w:hAnsi="宋体"/>
          <w:color w:val="000000" w:themeColor="text1"/>
          <w:sz w:val="24"/>
          <w:szCs w:val="24"/>
          <w:shd w:val="clear" w:color="auto" w:fill="FFFFFF"/>
        </w:rPr>
        <w:t>圆制造</w:t>
      </w:r>
      <w:proofErr w:type="gramEnd"/>
      <w:r w:rsidRPr="00E72F8A">
        <w:rPr>
          <w:rFonts w:ascii="宋体" w:eastAsia="宋体" w:hAnsi="宋体"/>
          <w:color w:val="000000" w:themeColor="text1"/>
          <w:sz w:val="24"/>
          <w:szCs w:val="24"/>
          <w:shd w:val="clear" w:color="auto" w:fill="FFFFFF"/>
        </w:rPr>
        <w:t>过程中的电性监控与工艺优化，通过读取晶圆测试结构的电性参数判断工艺稳定性，辅助提升良率。设备核心性能取决于精密源表、低漏电开关矩阵等关键部件，直接影响测试精度与分辨率。公司已布局串行、串行高压及并行三类机型，覆盖常规</w:t>
      </w:r>
      <w:r w:rsidRPr="00E72F8A">
        <w:rPr>
          <w:rFonts w:ascii="宋体" w:eastAsia="宋体" w:hAnsi="宋体"/>
          <w:color w:val="000000" w:themeColor="text1"/>
          <w:sz w:val="24"/>
          <w:szCs w:val="24"/>
          <w:shd w:val="clear" w:color="auto" w:fill="FFFFFF"/>
        </w:rPr>
        <w:t>WAT</w:t>
      </w:r>
      <w:r w:rsidRPr="00E72F8A">
        <w:rPr>
          <w:rFonts w:ascii="宋体" w:eastAsia="宋体" w:hAnsi="宋体"/>
          <w:color w:val="000000" w:themeColor="text1"/>
          <w:sz w:val="24"/>
          <w:szCs w:val="24"/>
          <w:shd w:val="clear" w:color="auto" w:fill="FFFFFF"/>
        </w:rPr>
        <w:t>测试、功率半导体高压测试及最高</w:t>
      </w:r>
      <w:r w:rsidRPr="00E72F8A">
        <w:rPr>
          <w:rFonts w:ascii="宋体" w:eastAsia="宋体" w:hAnsi="宋体"/>
          <w:color w:val="000000" w:themeColor="text1"/>
          <w:sz w:val="24"/>
          <w:szCs w:val="24"/>
          <w:shd w:val="clear" w:color="auto" w:fill="FFFFFF"/>
        </w:rPr>
        <w:t>48</w:t>
      </w:r>
      <w:r w:rsidRPr="00E72F8A">
        <w:rPr>
          <w:rFonts w:ascii="宋体" w:eastAsia="宋体" w:hAnsi="宋体"/>
          <w:color w:val="000000" w:themeColor="text1"/>
          <w:sz w:val="24"/>
          <w:szCs w:val="24"/>
          <w:shd w:val="clear" w:color="auto" w:fill="FFFFFF"/>
        </w:rPr>
        <w:t>路并行测试等应用场景。</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WLR </w:t>
      </w:r>
      <w:r w:rsidRPr="00E72F8A">
        <w:rPr>
          <w:rFonts w:ascii="宋体" w:eastAsia="宋体" w:hAnsi="宋体"/>
          <w:b/>
          <w:color w:val="000000" w:themeColor="text1"/>
          <w:sz w:val="24"/>
          <w:szCs w:val="24"/>
          <w:shd w:val="clear" w:color="auto" w:fill="FFFFFF"/>
        </w:rPr>
        <w:t>设备：</w:t>
      </w:r>
      <w:proofErr w:type="gramStart"/>
      <w:r w:rsidRPr="00E72F8A">
        <w:rPr>
          <w:rFonts w:ascii="宋体" w:eastAsia="宋体" w:hAnsi="宋体"/>
          <w:color w:val="000000" w:themeColor="text1"/>
          <w:sz w:val="24"/>
          <w:szCs w:val="24"/>
          <w:shd w:val="clear" w:color="auto" w:fill="FFFFFF"/>
        </w:rPr>
        <w:t>晶圆级可靠性</w:t>
      </w:r>
      <w:proofErr w:type="gramEnd"/>
      <w:r w:rsidRPr="00E72F8A">
        <w:rPr>
          <w:rFonts w:ascii="宋体" w:eastAsia="宋体" w:hAnsi="宋体"/>
          <w:color w:val="000000" w:themeColor="text1"/>
          <w:sz w:val="24"/>
          <w:szCs w:val="24"/>
          <w:shd w:val="clear" w:color="auto" w:fill="FFFFFF"/>
        </w:rPr>
        <w:t>测试用于评估半导体制造工艺和器件长期稳定性。其一，随着半</w:t>
      </w:r>
      <w:r w:rsidRPr="00E72F8A">
        <w:rPr>
          <w:rFonts w:ascii="宋体" w:eastAsia="宋体" w:hAnsi="宋体"/>
          <w:color w:val="000000" w:themeColor="text1"/>
          <w:sz w:val="24"/>
          <w:szCs w:val="24"/>
          <w:shd w:val="clear" w:color="auto" w:fill="FFFFFF"/>
        </w:rPr>
        <w:t>导体应用场景扩展，客户对可靠性的要求持续提高，厂商在常规</w:t>
      </w:r>
      <w:r w:rsidRPr="00E72F8A">
        <w:rPr>
          <w:rFonts w:ascii="宋体" w:eastAsia="宋体" w:hAnsi="宋体"/>
          <w:color w:val="000000" w:themeColor="text1"/>
          <w:sz w:val="24"/>
          <w:szCs w:val="24"/>
          <w:shd w:val="clear" w:color="auto" w:fill="FFFFFF"/>
        </w:rPr>
        <w:t xml:space="preserve"> CP </w:t>
      </w:r>
      <w:r w:rsidRPr="00E72F8A">
        <w:rPr>
          <w:rFonts w:ascii="宋体" w:eastAsia="宋体" w:hAnsi="宋体"/>
          <w:color w:val="000000" w:themeColor="text1"/>
          <w:sz w:val="24"/>
          <w:szCs w:val="24"/>
          <w:shd w:val="clear" w:color="auto" w:fill="FFFFFF"/>
        </w:rPr>
        <w:t>测试之外逐步引入</w:t>
      </w:r>
      <w:proofErr w:type="gramStart"/>
      <w:r w:rsidRPr="00E72F8A">
        <w:rPr>
          <w:rFonts w:ascii="宋体" w:eastAsia="宋体" w:hAnsi="宋体"/>
          <w:color w:val="000000" w:themeColor="text1"/>
          <w:sz w:val="24"/>
          <w:szCs w:val="24"/>
          <w:shd w:val="clear" w:color="auto" w:fill="FFFFFF"/>
        </w:rPr>
        <w:t>晶圆级可靠性</w:t>
      </w:r>
      <w:proofErr w:type="gramEnd"/>
      <w:r w:rsidRPr="00E72F8A">
        <w:rPr>
          <w:rFonts w:ascii="宋体" w:eastAsia="宋体" w:hAnsi="宋体"/>
          <w:color w:val="000000" w:themeColor="text1"/>
          <w:sz w:val="24"/>
          <w:szCs w:val="24"/>
          <w:shd w:val="clear" w:color="auto" w:fill="FFFFFF"/>
        </w:rPr>
        <w:t>测试。其二，该类系统通过施加极端测试条件，加速器件性能退化，以验证工艺稳定性和潜在失效风险。其三，与</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系统相比，</w:t>
      </w:r>
      <w:proofErr w:type="gramStart"/>
      <w:r w:rsidRPr="00E72F8A">
        <w:rPr>
          <w:rFonts w:ascii="宋体" w:eastAsia="宋体" w:hAnsi="宋体"/>
          <w:color w:val="000000" w:themeColor="text1"/>
          <w:sz w:val="24"/>
          <w:szCs w:val="24"/>
          <w:shd w:val="clear" w:color="auto" w:fill="FFFFFF"/>
        </w:rPr>
        <w:t>晶圆级可靠性</w:t>
      </w:r>
      <w:proofErr w:type="gramEnd"/>
      <w:r w:rsidRPr="00E72F8A">
        <w:rPr>
          <w:rFonts w:ascii="宋体" w:eastAsia="宋体" w:hAnsi="宋体"/>
          <w:color w:val="000000" w:themeColor="text1"/>
          <w:sz w:val="24"/>
          <w:szCs w:val="24"/>
          <w:shd w:val="clear" w:color="auto" w:fill="FFFFFF"/>
        </w:rPr>
        <w:t>测试具备更丰富的电性能测试功能，主要用于抽检场景，测试项目包括</w:t>
      </w:r>
      <w:r w:rsidRPr="00E72F8A">
        <w:rPr>
          <w:rFonts w:ascii="宋体" w:eastAsia="宋体" w:hAnsi="宋体"/>
          <w:color w:val="000000" w:themeColor="text1"/>
          <w:sz w:val="24"/>
          <w:szCs w:val="24"/>
          <w:shd w:val="clear" w:color="auto" w:fill="FFFFFF"/>
        </w:rPr>
        <w:t xml:space="preserve"> TDDB</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HCI</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NBTI</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EM</w:t>
      </w:r>
      <w:r w:rsidRPr="00E72F8A">
        <w:rPr>
          <w:rFonts w:ascii="宋体" w:eastAsia="宋体" w:hAnsi="宋体"/>
          <w:color w:val="000000" w:themeColor="text1"/>
          <w:sz w:val="24"/>
          <w:szCs w:val="24"/>
          <w:shd w:val="clear" w:color="auto" w:fill="FFFFFF"/>
        </w:rPr>
        <w:t>、</w:t>
      </w:r>
      <w:proofErr w:type="spellStart"/>
      <w:r w:rsidRPr="00E72F8A">
        <w:rPr>
          <w:rFonts w:ascii="宋体" w:eastAsia="宋体" w:hAnsi="宋体"/>
          <w:color w:val="000000" w:themeColor="text1"/>
          <w:sz w:val="24"/>
          <w:szCs w:val="24"/>
          <w:shd w:val="clear" w:color="auto" w:fill="FFFFFF"/>
        </w:rPr>
        <w:t>Vths</w:t>
      </w:r>
      <w:proofErr w:type="spellEnd"/>
      <w:r w:rsidRPr="00E72F8A">
        <w:rPr>
          <w:rFonts w:ascii="宋体" w:eastAsia="宋体" w:hAnsi="宋体"/>
          <w:color w:val="000000" w:themeColor="text1"/>
          <w:sz w:val="24"/>
          <w:szCs w:val="24"/>
          <w:shd w:val="clear" w:color="auto" w:fill="FFFFFF"/>
        </w:rPr>
        <w:t xml:space="preserve"> </w:t>
      </w:r>
      <w:r w:rsidRPr="00E72F8A">
        <w:rPr>
          <w:rFonts w:ascii="宋体" w:eastAsia="宋体" w:hAnsi="宋体"/>
          <w:color w:val="000000" w:themeColor="text1"/>
          <w:sz w:val="24"/>
          <w:szCs w:val="24"/>
          <w:shd w:val="clear" w:color="auto" w:fill="FFFFFF"/>
        </w:rPr>
        <w:t>等。</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FD646F2" wp14:editId="4A6C7892">
            <wp:extent cx="4572000" cy="1543050"/>
            <wp:effectExtent l="0" t="0" r="0" b="0"/>
            <wp:docPr id="80" name="picture" descr="descript"/>
            <wp:cNvGraphicFramePr/>
            <a:graphic xmlns:a="http://schemas.openxmlformats.org/drawingml/2006/main">
              <a:graphicData uri="http://schemas.openxmlformats.org/drawingml/2006/picture">
                <pic:pic xmlns:pic="http://schemas.openxmlformats.org/drawingml/2006/picture">
                  <pic:nvPicPr>
                    <pic:cNvPr id="81" name="picture" descr="descript"/>
                    <pic:cNvPicPr/>
                  </pic:nvPicPr>
                  <pic:blipFill rotWithShape="1">
                    <a:blip r:embed="rId30"/>
                    <a:srcRect/>
                    <a:stretch/>
                  </pic:blipFill>
                  <pic:spPr>
                    <a:xfrm rot="21600000">
                      <a:off x="0" y="0"/>
                      <a:ext cx="4569759" cy="1542294"/>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proofErr w:type="gramStart"/>
      <w:r w:rsidRPr="00E72F8A">
        <w:rPr>
          <w:rFonts w:ascii="宋体" w:eastAsia="宋体" w:hAnsi="宋体"/>
          <w:b/>
          <w:color w:val="000000" w:themeColor="text1"/>
          <w:sz w:val="24"/>
          <w:szCs w:val="24"/>
          <w:shd w:val="clear" w:color="auto" w:fill="FFFFFF"/>
        </w:rPr>
        <w:t>公司电</w:t>
      </w:r>
      <w:proofErr w:type="gramEnd"/>
      <w:r w:rsidRPr="00E72F8A">
        <w:rPr>
          <w:rFonts w:ascii="宋体" w:eastAsia="宋体" w:hAnsi="宋体"/>
          <w:b/>
          <w:color w:val="000000" w:themeColor="text1"/>
          <w:sz w:val="24"/>
          <w:szCs w:val="24"/>
          <w:shd w:val="clear" w:color="auto" w:fill="FFFFFF"/>
        </w:rPr>
        <w:t>性能测试设备已进入放量初期。</w:t>
      </w:r>
      <w:r w:rsidRPr="00E72F8A">
        <w:rPr>
          <w:rFonts w:ascii="宋体" w:eastAsia="宋体" w:hAnsi="宋体"/>
          <w:color w:val="000000" w:themeColor="text1"/>
          <w:sz w:val="24"/>
          <w:szCs w:val="24"/>
          <w:shd w:val="clear" w:color="auto" w:fill="FFFFFF"/>
        </w:rPr>
        <w:t>公司</w:t>
      </w:r>
      <w:r w:rsidRPr="00E72F8A">
        <w:rPr>
          <w:rFonts w:ascii="宋体" w:eastAsia="宋体" w:hAnsi="宋体"/>
          <w:color w:val="000000" w:themeColor="text1"/>
          <w:sz w:val="24"/>
          <w:szCs w:val="24"/>
          <w:shd w:val="clear" w:color="auto" w:fill="FFFFFF"/>
        </w:rPr>
        <w:t>2022</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-2023</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 xml:space="preserve"> WAT</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 xml:space="preserve">WLR </w:t>
      </w:r>
      <w:proofErr w:type="gramStart"/>
      <w:r w:rsidRPr="00E72F8A">
        <w:rPr>
          <w:rFonts w:ascii="宋体" w:eastAsia="宋体" w:hAnsi="宋体"/>
          <w:color w:val="000000" w:themeColor="text1"/>
          <w:sz w:val="24"/>
          <w:szCs w:val="24"/>
          <w:shd w:val="clear" w:color="auto" w:fill="FFFFFF"/>
        </w:rPr>
        <w:t>等电性能</w:t>
      </w:r>
      <w:proofErr w:type="gramEnd"/>
      <w:r w:rsidRPr="00E72F8A">
        <w:rPr>
          <w:rFonts w:ascii="宋体" w:eastAsia="宋体" w:hAnsi="宋体"/>
          <w:color w:val="000000" w:themeColor="text1"/>
          <w:sz w:val="24"/>
          <w:szCs w:val="24"/>
          <w:shd w:val="clear" w:color="auto" w:fill="FFFFFF"/>
        </w:rPr>
        <w:t>测试设备收入分别为</w:t>
      </w:r>
      <w:r w:rsidRPr="00E72F8A">
        <w:rPr>
          <w:rFonts w:ascii="宋体" w:eastAsia="宋体" w:hAnsi="宋体"/>
          <w:color w:val="000000" w:themeColor="text1"/>
          <w:sz w:val="24"/>
          <w:szCs w:val="24"/>
          <w:shd w:val="clear" w:color="auto" w:fill="FFFFFF"/>
        </w:rPr>
        <w:t xml:space="preserve"> 100.88 </w:t>
      </w:r>
      <w:r w:rsidRPr="00E72F8A">
        <w:rPr>
          <w:rFonts w:ascii="宋体" w:eastAsia="宋体" w:hAnsi="宋体"/>
          <w:color w:val="000000" w:themeColor="text1"/>
          <w:sz w:val="24"/>
          <w:szCs w:val="24"/>
          <w:shd w:val="clear" w:color="auto" w:fill="FFFFFF"/>
        </w:rPr>
        <w:t>万元、</w:t>
      </w:r>
      <w:r w:rsidRPr="00E72F8A">
        <w:rPr>
          <w:rFonts w:ascii="宋体" w:eastAsia="宋体" w:hAnsi="宋体"/>
          <w:color w:val="000000" w:themeColor="text1"/>
          <w:sz w:val="24"/>
          <w:szCs w:val="24"/>
          <w:shd w:val="clear" w:color="auto" w:fill="FFFFFF"/>
        </w:rPr>
        <w:t xml:space="preserve">163.72 </w:t>
      </w:r>
      <w:r w:rsidRPr="00E72F8A">
        <w:rPr>
          <w:rFonts w:ascii="宋体" w:eastAsia="宋体" w:hAnsi="宋体"/>
          <w:color w:val="000000" w:themeColor="text1"/>
          <w:sz w:val="24"/>
          <w:szCs w:val="24"/>
          <w:shd w:val="clear" w:color="auto" w:fill="FFFFFF"/>
        </w:rPr>
        <w:t>万元，</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年开始明显提速</w:t>
      </w:r>
      <w:r w:rsidRPr="00E72F8A">
        <w:rPr>
          <w:rFonts w:ascii="宋体" w:eastAsia="宋体" w:hAnsi="宋体"/>
          <w:color w:val="000000" w:themeColor="text1"/>
          <w:sz w:val="24"/>
          <w:szCs w:val="24"/>
          <w:shd w:val="clear" w:color="auto" w:fill="FFFFFF"/>
        </w:rPr>
        <w:t>，当年收入</w:t>
      </w:r>
      <w:r w:rsidRPr="00E72F8A">
        <w:rPr>
          <w:rFonts w:ascii="宋体" w:eastAsia="宋体" w:hAnsi="宋体"/>
          <w:color w:val="000000" w:themeColor="text1"/>
          <w:sz w:val="24"/>
          <w:szCs w:val="24"/>
          <w:shd w:val="clear" w:color="auto" w:fill="FFFFFF"/>
        </w:rPr>
        <w:t xml:space="preserve">1172.57 </w:t>
      </w:r>
      <w:r w:rsidRPr="00E72F8A">
        <w:rPr>
          <w:rFonts w:ascii="宋体" w:eastAsia="宋体" w:hAnsi="宋体"/>
          <w:color w:val="000000" w:themeColor="text1"/>
          <w:sz w:val="24"/>
          <w:szCs w:val="24"/>
          <w:shd w:val="clear" w:color="auto" w:fill="FFFFFF"/>
        </w:rPr>
        <w:t>万元，</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年前三季度已实现营收</w:t>
      </w:r>
      <w:r w:rsidRPr="00E72F8A">
        <w:rPr>
          <w:rFonts w:ascii="宋体" w:eastAsia="宋体" w:hAnsi="宋体"/>
          <w:color w:val="000000" w:themeColor="text1"/>
          <w:sz w:val="24"/>
          <w:szCs w:val="24"/>
          <w:shd w:val="clear" w:color="auto" w:fill="FFFFFF"/>
        </w:rPr>
        <w:t xml:space="preserve">1044.25 </w:t>
      </w:r>
      <w:r w:rsidRPr="00E72F8A">
        <w:rPr>
          <w:rFonts w:ascii="宋体" w:eastAsia="宋体" w:hAnsi="宋体"/>
          <w:color w:val="000000" w:themeColor="text1"/>
          <w:sz w:val="24"/>
          <w:szCs w:val="24"/>
          <w:shd w:val="clear" w:color="auto" w:fill="FFFFFF"/>
        </w:rPr>
        <w:t>万元，主要受益于产品型号持续丰富及客户导入推进，后续空间将随市场需求增加进一步打开。</w:t>
      </w:r>
    </w:p>
    <w:p w:rsidR="00471CCE" w:rsidRPr="00E72F8A" w:rsidRDefault="00B07683" w:rsidP="00E72F8A">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四、</w:t>
      </w:r>
      <w:r w:rsidRPr="00E72F8A">
        <w:rPr>
          <w:rFonts w:ascii="宋体" w:eastAsia="宋体" w:hAnsi="宋体"/>
          <w:b/>
          <w:color w:val="000000" w:themeColor="text1"/>
          <w:sz w:val="24"/>
          <w:szCs w:val="24"/>
          <w:shd w:val="clear" w:color="auto" w:fill="FFFFFF"/>
        </w:rPr>
        <w:t>CPO</w:t>
      </w:r>
      <w:r w:rsidRPr="00E72F8A">
        <w:rPr>
          <w:rFonts w:ascii="宋体" w:eastAsia="宋体" w:hAnsi="宋体"/>
          <w:b/>
          <w:color w:val="000000" w:themeColor="text1"/>
          <w:sz w:val="24"/>
          <w:szCs w:val="24"/>
          <w:shd w:val="clear" w:color="auto" w:fill="FFFFFF"/>
        </w:rPr>
        <w:t>测试：光互联代际升级，全</w:t>
      </w:r>
      <w:proofErr w:type="gramStart"/>
      <w:r w:rsidRPr="00E72F8A">
        <w:rPr>
          <w:rFonts w:ascii="宋体" w:eastAsia="宋体" w:hAnsi="宋体"/>
          <w:b/>
          <w:color w:val="000000" w:themeColor="text1"/>
          <w:sz w:val="24"/>
          <w:szCs w:val="24"/>
          <w:shd w:val="clear" w:color="auto" w:fill="FFFFFF"/>
        </w:rPr>
        <w:t>栈</w:t>
      </w:r>
      <w:proofErr w:type="gramEnd"/>
      <w:r w:rsidRPr="00E72F8A">
        <w:rPr>
          <w:rFonts w:ascii="宋体" w:eastAsia="宋体" w:hAnsi="宋体"/>
          <w:b/>
          <w:color w:val="000000" w:themeColor="text1"/>
          <w:sz w:val="24"/>
          <w:szCs w:val="24"/>
          <w:shd w:val="clear" w:color="auto" w:fill="FFFFFF"/>
        </w:rPr>
        <w:t>测试先发卡位</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 xml:space="preserve">4.1 </w:t>
      </w:r>
      <w:r w:rsidRPr="00E72F8A">
        <w:rPr>
          <w:rFonts w:ascii="宋体" w:eastAsia="宋体" w:hAnsi="宋体"/>
          <w:b/>
          <w:color w:val="000000" w:themeColor="text1"/>
          <w:sz w:val="24"/>
          <w:szCs w:val="24"/>
          <w:shd w:val="clear" w:color="auto" w:fill="FFFFFF"/>
        </w:rPr>
        <w:t>行业需求：</w:t>
      </w:r>
      <w:r w:rsidRPr="00E72F8A">
        <w:rPr>
          <w:rFonts w:ascii="宋体" w:eastAsia="宋体" w:hAnsi="宋体"/>
          <w:b/>
          <w:color w:val="000000" w:themeColor="text1"/>
          <w:sz w:val="24"/>
          <w:szCs w:val="24"/>
          <w:shd w:val="clear" w:color="auto" w:fill="FFFFFF"/>
        </w:rPr>
        <w:t>CPO</w:t>
      </w:r>
      <w:r w:rsidRPr="00E72F8A">
        <w:rPr>
          <w:rFonts w:ascii="宋体" w:eastAsia="宋体" w:hAnsi="宋体"/>
          <w:b/>
          <w:color w:val="000000" w:themeColor="text1"/>
          <w:sz w:val="24"/>
          <w:szCs w:val="24"/>
          <w:shd w:val="clear" w:color="auto" w:fill="FFFFFF"/>
        </w:rPr>
        <w:t>产业化提速，测试成为量</w:t>
      </w:r>
      <w:proofErr w:type="gramStart"/>
      <w:r w:rsidRPr="00E72F8A">
        <w:rPr>
          <w:rFonts w:ascii="宋体" w:eastAsia="宋体" w:hAnsi="宋体"/>
          <w:b/>
          <w:color w:val="000000" w:themeColor="text1"/>
          <w:sz w:val="24"/>
          <w:szCs w:val="24"/>
          <w:shd w:val="clear" w:color="auto" w:fill="FFFFFF"/>
        </w:rPr>
        <w:t>产关键</w:t>
      </w:r>
      <w:proofErr w:type="gramEnd"/>
      <w:r w:rsidRPr="00E72F8A">
        <w:rPr>
          <w:rFonts w:ascii="宋体" w:eastAsia="宋体" w:hAnsi="宋体"/>
          <w:b/>
          <w:color w:val="000000" w:themeColor="text1"/>
          <w:sz w:val="24"/>
          <w:szCs w:val="24"/>
          <w:shd w:val="clear" w:color="auto" w:fill="FFFFFF"/>
        </w:rPr>
        <w:t>环节</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头部厂商密集布局，</w:t>
      </w:r>
      <w:r w:rsidRPr="00E72F8A">
        <w:rPr>
          <w:rFonts w:ascii="宋体" w:eastAsia="宋体" w:hAnsi="宋体"/>
          <w:b/>
          <w:color w:val="000000" w:themeColor="text1"/>
          <w:sz w:val="24"/>
          <w:szCs w:val="24"/>
          <w:shd w:val="clear" w:color="auto" w:fill="FFFFFF"/>
        </w:rPr>
        <w:t>CPO</w:t>
      </w:r>
      <w:r w:rsidRPr="00E72F8A">
        <w:rPr>
          <w:rFonts w:ascii="宋体" w:eastAsia="宋体" w:hAnsi="宋体"/>
          <w:b/>
          <w:color w:val="000000" w:themeColor="text1"/>
          <w:sz w:val="24"/>
          <w:szCs w:val="24"/>
          <w:shd w:val="clear" w:color="auto" w:fill="FFFFFF"/>
        </w:rPr>
        <w:t>放量在即。</w:t>
      </w:r>
      <w:r w:rsidRPr="00E72F8A">
        <w:rPr>
          <w:rFonts w:ascii="宋体" w:eastAsia="宋体" w:hAnsi="宋体"/>
          <w:color w:val="000000" w:themeColor="text1"/>
          <w:sz w:val="24"/>
          <w:szCs w:val="24"/>
          <w:shd w:val="clear" w:color="auto" w:fill="FFFFFF"/>
        </w:rPr>
        <w:t>随着</w:t>
      </w:r>
      <w:r w:rsidRPr="00E72F8A">
        <w:rPr>
          <w:rFonts w:ascii="宋体" w:eastAsia="宋体" w:hAnsi="宋体"/>
          <w:color w:val="000000" w:themeColor="text1"/>
          <w:sz w:val="24"/>
          <w:szCs w:val="24"/>
          <w:shd w:val="clear" w:color="auto" w:fill="FFFFFF"/>
        </w:rPr>
        <w:t>AI</w:t>
      </w:r>
      <w:r w:rsidRPr="00E72F8A">
        <w:rPr>
          <w:rFonts w:ascii="宋体" w:eastAsia="宋体" w:hAnsi="宋体"/>
          <w:color w:val="000000" w:themeColor="text1"/>
          <w:sz w:val="24"/>
          <w:szCs w:val="24"/>
          <w:shd w:val="clear" w:color="auto" w:fill="FFFFFF"/>
        </w:rPr>
        <w:t>集群互联带宽提升，可插拔方案在功耗和端口密度上的瓶颈日益凸显，</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因其缩短信号传输路径、降低互联功耗的优点成为</w:t>
      </w:r>
      <w:r w:rsidRPr="00E72F8A">
        <w:rPr>
          <w:rFonts w:ascii="宋体" w:eastAsia="宋体" w:hAnsi="宋体"/>
          <w:color w:val="000000" w:themeColor="text1"/>
          <w:sz w:val="24"/>
          <w:szCs w:val="24"/>
          <w:shd w:val="clear" w:color="auto" w:fill="FFFFFF"/>
        </w:rPr>
        <w:t>AI</w:t>
      </w:r>
      <w:r w:rsidRPr="00E72F8A">
        <w:rPr>
          <w:rFonts w:ascii="宋体" w:eastAsia="宋体" w:hAnsi="宋体"/>
          <w:color w:val="000000" w:themeColor="text1"/>
          <w:sz w:val="24"/>
          <w:szCs w:val="24"/>
          <w:shd w:val="clear" w:color="auto" w:fill="FFFFFF"/>
        </w:rPr>
        <w:t>互联集群核心解决方案。</w:t>
      </w:r>
      <w:proofErr w:type="gramStart"/>
      <w:r w:rsidRPr="00E72F8A">
        <w:rPr>
          <w:rFonts w:ascii="宋体" w:eastAsia="宋体" w:hAnsi="宋体"/>
          <w:color w:val="000000" w:themeColor="text1"/>
          <w:sz w:val="24"/>
          <w:szCs w:val="24"/>
          <w:shd w:val="clear" w:color="auto" w:fill="FFFFFF"/>
        </w:rPr>
        <w:t>据博通官</w:t>
      </w:r>
      <w:proofErr w:type="gramEnd"/>
      <w:r w:rsidRPr="00E72F8A">
        <w:rPr>
          <w:rFonts w:ascii="宋体" w:eastAsia="宋体" w:hAnsi="宋体"/>
          <w:color w:val="000000" w:themeColor="text1"/>
          <w:sz w:val="24"/>
          <w:szCs w:val="24"/>
          <w:shd w:val="clear" w:color="auto" w:fill="FFFFFF"/>
        </w:rPr>
        <w:t>网，可插拔光模块</w:t>
      </w:r>
      <w:proofErr w:type="gramStart"/>
      <w:r w:rsidRPr="00E72F8A">
        <w:rPr>
          <w:rFonts w:ascii="宋体" w:eastAsia="宋体" w:hAnsi="宋体"/>
          <w:color w:val="000000" w:themeColor="text1"/>
          <w:sz w:val="24"/>
          <w:szCs w:val="24"/>
          <w:shd w:val="clear" w:color="auto" w:fill="FFFFFF"/>
        </w:rPr>
        <w:t>占传统</w:t>
      </w:r>
      <w:proofErr w:type="gramEnd"/>
      <w:r w:rsidRPr="00E72F8A">
        <w:rPr>
          <w:rFonts w:ascii="宋体" w:eastAsia="宋体" w:hAnsi="宋体"/>
          <w:color w:val="000000" w:themeColor="text1"/>
          <w:sz w:val="24"/>
          <w:szCs w:val="24"/>
          <w:shd w:val="clear" w:color="auto" w:fill="FFFFFF"/>
        </w:rPr>
        <w:t>交换机系统功耗的</w:t>
      </w:r>
      <w:r w:rsidRPr="00E72F8A">
        <w:rPr>
          <w:rFonts w:ascii="宋体" w:eastAsia="宋体" w:hAnsi="宋体"/>
          <w:color w:val="000000" w:themeColor="text1"/>
          <w:sz w:val="24"/>
          <w:szCs w:val="24"/>
          <w:shd w:val="clear" w:color="auto" w:fill="FFFFFF"/>
        </w:rPr>
        <w:t>50%</w:t>
      </w:r>
      <w:r w:rsidRPr="00E72F8A">
        <w:rPr>
          <w:rFonts w:ascii="宋体" w:eastAsia="宋体" w:hAnsi="宋体"/>
          <w:color w:val="000000" w:themeColor="text1"/>
          <w:sz w:val="24"/>
          <w:szCs w:val="24"/>
          <w:shd w:val="clear" w:color="auto" w:fill="FFFFFF"/>
        </w:rPr>
        <w:t>、成</w:t>
      </w:r>
      <w:r w:rsidRPr="00E72F8A">
        <w:rPr>
          <w:rFonts w:ascii="宋体" w:eastAsia="宋体" w:hAnsi="宋体"/>
          <w:color w:val="000000" w:themeColor="text1"/>
          <w:sz w:val="24"/>
          <w:szCs w:val="24"/>
          <w:shd w:val="clear" w:color="auto" w:fill="FFFFFF"/>
        </w:rPr>
        <w:t>本占比超</w:t>
      </w:r>
      <w:r w:rsidRPr="00E72F8A">
        <w:rPr>
          <w:rFonts w:ascii="宋体" w:eastAsia="宋体" w:hAnsi="宋体"/>
          <w:color w:val="000000" w:themeColor="text1"/>
          <w:sz w:val="24"/>
          <w:szCs w:val="24"/>
          <w:shd w:val="clear" w:color="auto" w:fill="FFFFFF"/>
        </w:rPr>
        <w:t>50%</w:t>
      </w:r>
      <w:r w:rsidRPr="00E72F8A">
        <w:rPr>
          <w:rFonts w:ascii="宋体" w:eastAsia="宋体" w:hAnsi="宋体"/>
          <w:color w:val="000000" w:themeColor="text1"/>
          <w:sz w:val="24"/>
          <w:szCs w:val="24"/>
          <w:shd w:val="clear" w:color="auto" w:fill="FFFFFF"/>
        </w:rPr>
        <w:t>，其</w:t>
      </w:r>
      <w:r w:rsidRPr="00E72F8A">
        <w:rPr>
          <w:rFonts w:ascii="宋体" w:eastAsia="宋体" w:hAnsi="宋体"/>
          <w:color w:val="000000" w:themeColor="text1"/>
          <w:sz w:val="24"/>
          <w:szCs w:val="24"/>
          <w:shd w:val="clear" w:color="auto" w:fill="FFFFFF"/>
        </w:rPr>
        <w:t>51.2T CPO</w:t>
      </w:r>
      <w:r w:rsidRPr="00E72F8A">
        <w:rPr>
          <w:rFonts w:ascii="宋体" w:eastAsia="宋体" w:hAnsi="宋体"/>
          <w:color w:val="000000" w:themeColor="text1"/>
          <w:sz w:val="24"/>
          <w:szCs w:val="24"/>
          <w:shd w:val="clear" w:color="auto" w:fill="FFFFFF"/>
        </w:rPr>
        <w:t>交换机较可插拔方案光互连功耗降低约</w:t>
      </w:r>
      <w:r w:rsidRPr="00E72F8A">
        <w:rPr>
          <w:rFonts w:ascii="宋体" w:eastAsia="宋体" w:hAnsi="宋体"/>
          <w:color w:val="000000" w:themeColor="text1"/>
          <w:sz w:val="24"/>
          <w:szCs w:val="24"/>
          <w:shd w:val="clear" w:color="auto" w:fill="FFFFFF"/>
        </w:rPr>
        <w:t>70%</w:t>
      </w:r>
      <w:r w:rsidRPr="00E72F8A">
        <w:rPr>
          <w:rFonts w:ascii="宋体" w:eastAsia="宋体" w:hAnsi="宋体"/>
          <w:color w:val="000000" w:themeColor="text1"/>
          <w:sz w:val="24"/>
          <w:szCs w:val="24"/>
          <w:shd w:val="clear" w:color="auto" w:fill="FFFFFF"/>
        </w:rPr>
        <w:t>。当前已有厂商推出</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交换机产品，</w:t>
      </w:r>
      <w:proofErr w:type="gramStart"/>
      <w:r w:rsidRPr="00E72F8A">
        <w:rPr>
          <w:rFonts w:ascii="宋体" w:eastAsia="宋体" w:hAnsi="宋体"/>
          <w:color w:val="000000" w:themeColor="text1"/>
          <w:sz w:val="24"/>
          <w:szCs w:val="24"/>
          <w:shd w:val="clear" w:color="auto" w:fill="FFFFFF"/>
        </w:rPr>
        <w:t>英伟达</w:t>
      </w:r>
      <w:proofErr w:type="gramEnd"/>
      <w:r w:rsidRPr="00E72F8A">
        <w:rPr>
          <w:rFonts w:ascii="宋体" w:eastAsia="宋体" w:hAnsi="宋体"/>
          <w:color w:val="000000" w:themeColor="text1"/>
          <w:sz w:val="24"/>
          <w:szCs w:val="24"/>
          <w:shd w:val="clear" w:color="auto" w:fill="FFFFFF"/>
        </w:rPr>
        <w:t>于</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3</w:t>
      </w:r>
      <w:r w:rsidRPr="00E72F8A">
        <w:rPr>
          <w:rFonts w:ascii="宋体" w:eastAsia="宋体" w:hAnsi="宋体"/>
          <w:color w:val="000000" w:themeColor="text1"/>
          <w:sz w:val="24"/>
          <w:szCs w:val="24"/>
          <w:shd w:val="clear" w:color="auto" w:fill="FFFFFF"/>
        </w:rPr>
        <w:t>月发布</w:t>
      </w:r>
      <w:r w:rsidRPr="00E72F8A">
        <w:rPr>
          <w:rFonts w:ascii="宋体" w:eastAsia="宋体" w:hAnsi="宋体"/>
          <w:color w:val="000000" w:themeColor="text1"/>
          <w:sz w:val="24"/>
          <w:szCs w:val="24"/>
          <w:shd w:val="clear" w:color="auto" w:fill="FFFFFF"/>
        </w:rPr>
        <w:t>Quantum-X</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Spectrum-X</w:t>
      </w:r>
      <w:proofErr w:type="gramStart"/>
      <w:r w:rsidRPr="00E72F8A">
        <w:rPr>
          <w:rFonts w:ascii="宋体" w:eastAsia="宋体" w:hAnsi="宋体"/>
          <w:color w:val="000000" w:themeColor="text1"/>
          <w:sz w:val="24"/>
          <w:szCs w:val="24"/>
          <w:shd w:val="clear" w:color="auto" w:fill="FFFFFF"/>
        </w:rPr>
        <w:t>硅光</w:t>
      </w:r>
      <w:proofErr w:type="gramEnd"/>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交换机，博通于</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10</w:t>
      </w:r>
      <w:r w:rsidRPr="00E72F8A">
        <w:rPr>
          <w:rFonts w:ascii="宋体" w:eastAsia="宋体" w:hAnsi="宋体"/>
          <w:color w:val="000000" w:themeColor="text1"/>
          <w:sz w:val="24"/>
          <w:szCs w:val="24"/>
          <w:shd w:val="clear" w:color="auto" w:fill="FFFFFF"/>
        </w:rPr>
        <w:t>月发布</w:t>
      </w:r>
      <w:r w:rsidRPr="00E72F8A">
        <w:rPr>
          <w:rFonts w:ascii="宋体" w:eastAsia="宋体" w:hAnsi="宋体"/>
          <w:color w:val="000000" w:themeColor="text1"/>
          <w:sz w:val="24"/>
          <w:szCs w:val="24"/>
          <w:shd w:val="clear" w:color="auto" w:fill="FFFFFF"/>
        </w:rPr>
        <w:t>102.4T CPO</w:t>
      </w:r>
      <w:r w:rsidRPr="00E72F8A">
        <w:rPr>
          <w:rFonts w:ascii="宋体" w:eastAsia="宋体" w:hAnsi="宋体"/>
          <w:color w:val="000000" w:themeColor="text1"/>
          <w:sz w:val="24"/>
          <w:szCs w:val="24"/>
          <w:shd w:val="clear" w:color="auto" w:fill="FFFFFF"/>
        </w:rPr>
        <w:t>交换机并采用台积电</w:t>
      </w:r>
      <w:r w:rsidRPr="00E72F8A">
        <w:rPr>
          <w:rFonts w:ascii="宋体" w:eastAsia="宋体" w:hAnsi="宋体"/>
          <w:color w:val="000000" w:themeColor="text1"/>
          <w:sz w:val="24"/>
          <w:szCs w:val="24"/>
          <w:shd w:val="clear" w:color="auto" w:fill="FFFFFF"/>
        </w:rPr>
        <w:t>COUPE</w:t>
      </w:r>
      <w:r w:rsidRPr="00E72F8A">
        <w:rPr>
          <w:rFonts w:ascii="宋体" w:eastAsia="宋体" w:hAnsi="宋体"/>
          <w:color w:val="000000" w:themeColor="text1"/>
          <w:sz w:val="24"/>
          <w:szCs w:val="24"/>
          <w:shd w:val="clear" w:color="auto" w:fill="FFFFFF"/>
        </w:rPr>
        <w:t>光引擎平台。据</w:t>
      </w:r>
      <w:proofErr w:type="spellStart"/>
      <w:r w:rsidRPr="00E72F8A">
        <w:rPr>
          <w:rFonts w:ascii="宋体" w:eastAsia="宋体" w:hAnsi="宋体"/>
          <w:color w:val="000000" w:themeColor="text1"/>
          <w:sz w:val="24"/>
          <w:szCs w:val="24"/>
          <w:shd w:val="clear" w:color="auto" w:fill="FFFFFF"/>
        </w:rPr>
        <w:t>LightCounting</w:t>
      </w:r>
      <w:proofErr w:type="spellEnd"/>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有望于</w:t>
      </w:r>
      <w:r w:rsidRPr="00E72F8A">
        <w:rPr>
          <w:rFonts w:ascii="宋体" w:eastAsia="宋体" w:hAnsi="宋体"/>
          <w:color w:val="000000" w:themeColor="text1"/>
          <w:sz w:val="24"/>
          <w:szCs w:val="24"/>
          <w:shd w:val="clear" w:color="auto" w:fill="FFFFFF"/>
        </w:rPr>
        <w:t>2027</w:t>
      </w:r>
      <w:r w:rsidRPr="00E72F8A">
        <w:rPr>
          <w:rFonts w:ascii="宋体" w:eastAsia="宋体" w:hAnsi="宋体"/>
          <w:color w:val="000000" w:themeColor="text1"/>
          <w:sz w:val="24"/>
          <w:szCs w:val="24"/>
          <w:shd w:val="clear" w:color="auto" w:fill="FFFFFF"/>
        </w:rPr>
        <w:t>年开始放量，</w:t>
      </w:r>
      <w:r w:rsidRPr="00E72F8A">
        <w:rPr>
          <w:rFonts w:ascii="宋体" w:eastAsia="宋体" w:hAnsi="宋体"/>
          <w:color w:val="000000" w:themeColor="text1"/>
          <w:sz w:val="24"/>
          <w:szCs w:val="24"/>
          <w:shd w:val="clear" w:color="auto" w:fill="FFFFFF"/>
        </w:rPr>
        <w:t>2030</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光引擎市场规模约</w:t>
      </w:r>
      <w:r w:rsidRPr="00E72F8A">
        <w:rPr>
          <w:rFonts w:ascii="宋体" w:eastAsia="宋体" w:hAnsi="宋体"/>
          <w:color w:val="000000" w:themeColor="text1"/>
          <w:sz w:val="24"/>
          <w:szCs w:val="24"/>
          <w:shd w:val="clear" w:color="auto" w:fill="FFFFFF"/>
        </w:rPr>
        <w:t>100</w:t>
      </w:r>
      <w:r w:rsidRPr="00E72F8A">
        <w:rPr>
          <w:rFonts w:ascii="宋体" w:eastAsia="宋体" w:hAnsi="宋体"/>
          <w:color w:val="000000" w:themeColor="text1"/>
          <w:sz w:val="24"/>
          <w:szCs w:val="24"/>
          <w:shd w:val="clear" w:color="auto" w:fill="FFFFFF"/>
        </w:rPr>
        <w:t>亿美元。</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CPO</w:t>
      </w:r>
      <w:r w:rsidRPr="00E72F8A">
        <w:rPr>
          <w:rFonts w:ascii="宋体" w:eastAsia="宋体" w:hAnsi="宋体"/>
          <w:b/>
          <w:color w:val="000000" w:themeColor="text1"/>
          <w:sz w:val="24"/>
          <w:szCs w:val="24"/>
          <w:shd w:val="clear" w:color="auto" w:fill="FFFFFF"/>
        </w:rPr>
        <w:t>架构下，测试环节需在</w:t>
      </w:r>
      <w:proofErr w:type="gramStart"/>
      <w:r w:rsidRPr="00E72F8A">
        <w:rPr>
          <w:rFonts w:ascii="宋体" w:eastAsia="宋体" w:hAnsi="宋体"/>
          <w:b/>
          <w:color w:val="000000" w:themeColor="text1"/>
          <w:sz w:val="24"/>
          <w:szCs w:val="24"/>
          <w:shd w:val="clear" w:color="auto" w:fill="FFFFFF"/>
        </w:rPr>
        <w:t>合封之前</w:t>
      </w:r>
      <w:proofErr w:type="gramEnd"/>
      <w:r w:rsidRPr="00E72F8A">
        <w:rPr>
          <w:rFonts w:ascii="宋体" w:eastAsia="宋体" w:hAnsi="宋体"/>
          <w:b/>
          <w:color w:val="000000" w:themeColor="text1"/>
          <w:sz w:val="24"/>
          <w:szCs w:val="24"/>
          <w:shd w:val="clear" w:color="auto" w:fill="FFFFFF"/>
        </w:rPr>
        <w:t>完成。</w:t>
      </w:r>
      <w:proofErr w:type="gramStart"/>
      <w:r w:rsidRPr="00E72F8A">
        <w:rPr>
          <w:rFonts w:ascii="宋体" w:eastAsia="宋体" w:hAnsi="宋体"/>
          <w:color w:val="000000" w:themeColor="text1"/>
          <w:sz w:val="24"/>
          <w:szCs w:val="24"/>
          <w:shd w:val="clear" w:color="auto" w:fill="FFFFFF"/>
        </w:rPr>
        <w:t>高价值算力芯片</w:t>
      </w:r>
      <w:proofErr w:type="gramEnd"/>
      <w:r w:rsidRPr="00E72F8A">
        <w:rPr>
          <w:rFonts w:ascii="宋体" w:eastAsia="宋体" w:hAnsi="宋体"/>
          <w:color w:val="000000" w:themeColor="text1"/>
          <w:sz w:val="24"/>
          <w:szCs w:val="24"/>
          <w:shd w:val="clear" w:color="auto" w:fill="FFFFFF"/>
        </w:rPr>
        <w:t>与多颗光电芯粒绑定封装后，任一芯粒失效都可能导致整颗封装报废，因</w:t>
      </w:r>
      <w:r w:rsidRPr="00E72F8A">
        <w:rPr>
          <w:rFonts w:ascii="宋体" w:eastAsia="宋体" w:hAnsi="宋体"/>
          <w:color w:val="000000" w:themeColor="text1"/>
          <w:sz w:val="24"/>
          <w:szCs w:val="24"/>
          <w:shd w:val="clear" w:color="auto" w:fill="FFFFFF"/>
        </w:rPr>
        <w:t>此</w:t>
      </w:r>
      <w:r w:rsidRPr="00E72F8A">
        <w:rPr>
          <w:rFonts w:ascii="宋体" w:eastAsia="宋体" w:hAnsi="宋体"/>
          <w:color w:val="000000" w:themeColor="text1"/>
          <w:sz w:val="24"/>
          <w:szCs w:val="24"/>
          <w:shd w:val="clear" w:color="auto" w:fill="FFFFFF"/>
        </w:rPr>
        <w:t>CW</w:t>
      </w:r>
      <w:r w:rsidRPr="00E72F8A">
        <w:rPr>
          <w:rFonts w:ascii="宋体" w:eastAsia="宋体" w:hAnsi="宋体"/>
          <w:color w:val="000000" w:themeColor="text1"/>
          <w:sz w:val="24"/>
          <w:szCs w:val="24"/>
          <w:shd w:val="clear" w:color="auto" w:fill="FFFFFF"/>
        </w:rPr>
        <w:t>激光器、</w:t>
      </w:r>
      <w:proofErr w:type="gramStart"/>
      <w:r w:rsidRPr="00E72F8A">
        <w:rPr>
          <w:rFonts w:ascii="宋体" w:eastAsia="宋体" w:hAnsi="宋体"/>
          <w:color w:val="000000" w:themeColor="text1"/>
          <w:sz w:val="24"/>
          <w:szCs w:val="24"/>
          <w:shd w:val="clear" w:color="auto" w:fill="FFFFFF"/>
        </w:rPr>
        <w:t>硅光晶</w:t>
      </w:r>
      <w:proofErr w:type="gramEnd"/>
      <w:r w:rsidRPr="00E72F8A">
        <w:rPr>
          <w:rFonts w:ascii="宋体" w:eastAsia="宋体" w:hAnsi="宋体"/>
          <w:color w:val="000000" w:themeColor="text1"/>
          <w:sz w:val="24"/>
          <w:szCs w:val="24"/>
          <w:shd w:val="clear" w:color="auto" w:fill="FFFFFF"/>
        </w:rPr>
        <w:t>圆（</w:t>
      </w:r>
      <w:r w:rsidRPr="00E72F8A">
        <w:rPr>
          <w:rFonts w:ascii="宋体" w:eastAsia="宋体" w:hAnsi="宋体"/>
          <w:color w:val="000000" w:themeColor="text1"/>
          <w:sz w:val="24"/>
          <w:szCs w:val="24"/>
          <w:shd w:val="clear" w:color="auto" w:fill="FFFFFF"/>
        </w:rPr>
        <w:t>PIC</w:t>
      </w:r>
      <w:r w:rsidRPr="00E72F8A">
        <w:rPr>
          <w:rFonts w:ascii="宋体" w:eastAsia="宋体" w:hAnsi="宋体"/>
          <w:color w:val="000000" w:themeColor="text1"/>
          <w:sz w:val="24"/>
          <w:szCs w:val="24"/>
          <w:shd w:val="clear" w:color="auto" w:fill="FFFFFF"/>
        </w:rPr>
        <w:t>）和光引擎（</w:t>
      </w:r>
      <w:r w:rsidRPr="00E72F8A">
        <w:rPr>
          <w:rFonts w:ascii="宋体" w:eastAsia="宋体" w:hAnsi="宋体"/>
          <w:color w:val="000000" w:themeColor="text1"/>
          <w:sz w:val="24"/>
          <w:szCs w:val="24"/>
          <w:shd w:val="clear" w:color="auto" w:fill="FFFFFF"/>
        </w:rPr>
        <w:t>OE</w:t>
      </w:r>
      <w:r w:rsidRPr="00E72F8A">
        <w:rPr>
          <w:rFonts w:ascii="宋体" w:eastAsia="宋体" w:hAnsi="宋体"/>
          <w:color w:val="000000" w:themeColor="text1"/>
          <w:sz w:val="24"/>
          <w:szCs w:val="24"/>
          <w:shd w:val="clear" w:color="auto" w:fill="FFFFFF"/>
        </w:rPr>
        <w:t>）都必须在</w:t>
      </w:r>
      <w:proofErr w:type="gramStart"/>
      <w:r w:rsidRPr="00E72F8A">
        <w:rPr>
          <w:rFonts w:ascii="宋体" w:eastAsia="宋体" w:hAnsi="宋体"/>
          <w:color w:val="000000" w:themeColor="text1"/>
          <w:sz w:val="24"/>
          <w:szCs w:val="24"/>
          <w:shd w:val="clear" w:color="auto" w:fill="FFFFFF"/>
        </w:rPr>
        <w:t>合封前</w:t>
      </w:r>
      <w:proofErr w:type="gramEnd"/>
      <w:r w:rsidRPr="00E72F8A">
        <w:rPr>
          <w:rFonts w:ascii="宋体" w:eastAsia="宋体" w:hAnsi="宋体"/>
          <w:color w:val="000000" w:themeColor="text1"/>
          <w:sz w:val="24"/>
          <w:szCs w:val="24"/>
          <w:shd w:val="clear" w:color="auto" w:fill="FFFFFF"/>
        </w:rPr>
        <w:t>完成裸片级、</w:t>
      </w:r>
      <w:proofErr w:type="gramStart"/>
      <w:r w:rsidRPr="00E72F8A">
        <w:rPr>
          <w:rFonts w:ascii="宋体" w:eastAsia="宋体" w:hAnsi="宋体"/>
          <w:color w:val="000000" w:themeColor="text1"/>
          <w:sz w:val="24"/>
          <w:szCs w:val="24"/>
          <w:shd w:val="clear" w:color="auto" w:fill="FFFFFF"/>
        </w:rPr>
        <w:t>晶圆级的</w:t>
      </w:r>
      <w:proofErr w:type="gramEnd"/>
      <w:r w:rsidRPr="00E72F8A">
        <w:rPr>
          <w:rFonts w:ascii="宋体" w:eastAsia="宋体" w:hAnsi="宋体"/>
          <w:color w:val="000000" w:themeColor="text1"/>
          <w:sz w:val="24"/>
          <w:szCs w:val="24"/>
          <w:shd w:val="clear" w:color="auto" w:fill="FFFFFF"/>
        </w:rPr>
        <w:t>测试与老化筛选。同时</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需验证的系统级参数达数百项，</w:t>
      </w:r>
      <w:proofErr w:type="gramStart"/>
      <w:r w:rsidRPr="00E72F8A">
        <w:rPr>
          <w:rFonts w:ascii="宋体" w:eastAsia="宋体" w:hAnsi="宋体"/>
          <w:color w:val="000000" w:themeColor="text1"/>
          <w:sz w:val="24"/>
          <w:szCs w:val="24"/>
          <w:shd w:val="clear" w:color="auto" w:fill="FFFFFF"/>
        </w:rPr>
        <w:t>硅光耦合</w:t>
      </w:r>
      <w:proofErr w:type="gramEnd"/>
      <w:r w:rsidRPr="00E72F8A">
        <w:rPr>
          <w:rFonts w:ascii="宋体" w:eastAsia="宋体" w:hAnsi="宋体"/>
          <w:color w:val="000000" w:themeColor="text1"/>
          <w:sz w:val="24"/>
          <w:szCs w:val="24"/>
          <w:shd w:val="clear" w:color="auto" w:fill="FFFFFF"/>
        </w:rPr>
        <w:t>对准精度要求提升至</w:t>
      </w:r>
      <w:r w:rsidRPr="00E72F8A">
        <w:rPr>
          <w:rFonts w:ascii="宋体" w:eastAsia="宋体" w:hAnsi="宋体"/>
          <w:color w:val="000000" w:themeColor="text1"/>
          <w:sz w:val="24"/>
          <w:szCs w:val="24"/>
          <w:shd w:val="clear" w:color="auto" w:fill="FFFFFF"/>
        </w:rPr>
        <w:t>±0.05μm</w:t>
      </w:r>
      <w:r w:rsidRPr="00E72F8A">
        <w:rPr>
          <w:rFonts w:ascii="宋体" w:eastAsia="宋体" w:hAnsi="宋体"/>
          <w:color w:val="000000" w:themeColor="text1"/>
          <w:sz w:val="24"/>
          <w:szCs w:val="24"/>
          <w:shd w:val="clear" w:color="auto" w:fill="FFFFFF"/>
        </w:rPr>
        <w:t>量级，光电联测与宽温控制的要求高于传统光模块测试，测试设备成为</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量产的关键配套。</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747E568D" wp14:editId="2DCB46ED">
            <wp:extent cx="4067175" cy="1495425"/>
            <wp:effectExtent l="0" t="0" r="0" b="0"/>
            <wp:docPr id="83" name="picture" descr="descript"/>
            <wp:cNvGraphicFramePr/>
            <a:graphic xmlns:a="http://schemas.openxmlformats.org/drawingml/2006/main">
              <a:graphicData uri="http://schemas.openxmlformats.org/drawingml/2006/picture">
                <pic:pic xmlns:pic="http://schemas.openxmlformats.org/drawingml/2006/picture">
                  <pic:nvPicPr>
                    <pic:cNvPr id="84" name="picture" descr="descript"/>
                    <pic:cNvPicPr/>
                  </pic:nvPicPr>
                  <pic:blipFill rotWithShape="1">
                    <a:blip r:embed="rId31"/>
                    <a:srcRect/>
                    <a:stretch/>
                  </pic:blipFill>
                  <pic:spPr>
                    <a:xfrm rot="21600000">
                      <a:off x="0" y="0"/>
                      <a:ext cx="4067482" cy="1495538"/>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 xml:space="preserve">4.2 </w:t>
      </w:r>
      <w:r w:rsidRPr="00E72F8A">
        <w:rPr>
          <w:rFonts w:ascii="宋体" w:eastAsia="宋体" w:hAnsi="宋体"/>
          <w:b/>
          <w:color w:val="000000" w:themeColor="text1"/>
          <w:sz w:val="24"/>
          <w:szCs w:val="24"/>
          <w:shd w:val="clear" w:color="auto" w:fill="FFFFFF"/>
        </w:rPr>
        <w:t>公司布局：全面布局激光器、</w:t>
      </w:r>
      <w:proofErr w:type="gramStart"/>
      <w:r w:rsidRPr="00E72F8A">
        <w:rPr>
          <w:rFonts w:ascii="宋体" w:eastAsia="宋体" w:hAnsi="宋体"/>
          <w:b/>
          <w:color w:val="000000" w:themeColor="text1"/>
          <w:sz w:val="24"/>
          <w:szCs w:val="24"/>
          <w:shd w:val="clear" w:color="auto" w:fill="FFFFFF"/>
        </w:rPr>
        <w:t>硅光晶</w:t>
      </w:r>
      <w:proofErr w:type="gramEnd"/>
      <w:r w:rsidRPr="00E72F8A">
        <w:rPr>
          <w:rFonts w:ascii="宋体" w:eastAsia="宋体" w:hAnsi="宋体"/>
          <w:b/>
          <w:color w:val="000000" w:themeColor="text1"/>
          <w:sz w:val="24"/>
          <w:szCs w:val="24"/>
          <w:shd w:val="clear" w:color="auto" w:fill="FFFFFF"/>
        </w:rPr>
        <w:t>圆与光引擎的全</w:t>
      </w:r>
      <w:proofErr w:type="gramStart"/>
      <w:r w:rsidRPr="00E72F8A">
        <w:rPr>
          <w:rFonts w:ascii="宋体" w:eastAsia="宋体" w:hAnsi="宋体"/>
          <w:b/>
          <w:color w:val="000000" w:themeColor="text1"/>
          <w:sz w:val="24"/>
          <w:szCs w:val="24"/>
          <w:shd w:val="clear" w:color="auto" w:fill="FFFFFF"/>
        </w:rPr>
        <w:t>栈</w:t>
      </w:r>
      <w:proofErr w:type="gramEnd"/>
      <w:r w:rsidRPr="00E72F8A">
        <w:rPr>
          <w:rFonts w:ascii="宋体" w:eastAsia="宋体" w:hAnsi="宋体"/>
          <w:b/>
          <w:color w:val="000000" w:themeColor="text1"/>
          <w:sz w:val="24"/>
          <w:szCs w:val="24"/>
          <w:shd w:val="clear" w:color="auto" w:fill="FFFFFF"/>
        </w:rPr>
        <w:t>测试</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公司围绕</w:t>
      </w:r>
      <w:r w:rsidRPr="00E72F8A">
        <w:rPr>
          <w:rFonts w:ascii="宋体" w:eastAsia="宋体" w:hAnsi="宋体"/>
          <w:color w:val="000000" w:themeColor="text1"/>
          <w:sz w:val="24"/>
          <w:szCs w:val="24"/>
          <w:shd w:val="clear" w:color="auto" w:fill="FFFFFF"/>
        </w:rPr>
        <w:t>CW</w:t>
      </w:r>
      <w:r w:rsidRPr="00E72F8A">
        <w:rPr>
          <w:rFonts w:ascii="宋体" w:eastAsia="宋体" w:hAnsi="宋体"/>
          <w:color w:val="000000" w:themeColor="text1"/>
          <w:sz w:val="24"/>
          <w:szCs w:val="24"/>
          <w:shd w:val="clear" w:color="auto" w:fill="FFFFFF"/>
        </w:rPr>
        <w:t>激光器、</w:t>
      </w:r>
      <w:proofErr w:type="gramStart"/>
      <w:r w:rsidRPr="00E72F8A">
        <w:rPr>
          <w:rFonts w:ascii="宋体" w:eastAsia="宋体" w:hAnsi="宋体"/>
          <w:color w:val="000000" w:themeColor="text1"/>
          <w:sz w:val="24"/>
          <w:szCs w:val="24"/>
          <w:shd w:val="clear" w:color="auto" w:fill="FFFFFF"/>
        </w:rPr>
        <w:t>硅光晶</w:t>
      </w:r>
      <w:proofErr w:type="gramEnd"/>
      <w:r w:rsidRPr="00E72F8A">
        <w:rPr>
          <w:rFonts w:ascii="宋体" w:eastAsia="宋体" w:hAnsi="宋体"/>
          <w:color w:val="000000" w:themeColor="text1"/>
          <w:sz w:val="24"/>
          <w:szCs w:val="24"/>
          <w:shd w:val="clear" w:color="auto" w:fill="FFFFFF"/>
        </w:rPr>
        <w:t>圆、光引擎三大核心部件全面布局测试产品，是国内少数具备</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全链测试能力的厂商。</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CW</w:t>
      </w:r>
      <w:r w:rsidRPr="00E72F8A">
        <w:rPr>
          <w:rFonts w:ascii="宋体" w:eastAsia="宋体" w:hAnsi="宋体"/>
          <w:b/>
          <w:color w:val="000000" w:themeColor="text1"/>
          <w:sz w:val="24"/>
          <w:szCs w:val="24"/>
          <w:shd w:val="clear" w:color="auto" w:fill="FFFFFF"/>
        </w:rPr>
        <w:t>激光器测试</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公司</w:t>
      </w:r>
      <w:r w:rsidRPr="00E72F8A">
        <w:rPr>
          <w:rFonts w:ascii="宋体" w:eastAsia="宋体" w:hAnsi="宋体"/>
          <w:color w:val="000000" w:themeColor="text1"/>
          <w:sz w:val="24"/>
          <w:szCs w:val="24"/>
          <w:shd w:val="clear" w:color="auto" w:fill="FFFFFF"/>
        </w:rPr>
        <w:t>CW</w:t>
      </w:r>
      <w:r w:rsidRPr="00E72F8A">
        <w:rPr>
          <w:rFonts w:ascii="宋体" w:eastAsia="宋体" w:hAnsi="宋体"/>
          <w:color w:val="000000" w:themeColor="text1"/>
          <w:sz w:val="24"/>
          <w:szCs w:val="24"/>
          <w:shd w:val="clear" w:color="auto" w:fill="FFFFFF"/>
        </w:rPr>
        <w:t>激光器测试产品覆盖</w:t>
      </w:r>
      <w:proofErr w:type="gramStart"/>
      <w:r w:rsidRPr="00E72F8A">
        <w:rPr>
          <w:rFonts w:ascii="宋体" w:eastAsia="宋体" w:hAnsi="宋体"/>
          <w:color w:val="000000" w:themeColor="text1"/>
          <w:sz w:val="24"/>
          <w:szCs w:val="24"/>
          <w:shd w:val="clear" w:color="auto" w:fill="FFFFFF"/>
        </w:rPr>
        <w:t>裸</w:t>
      </w:r>
      <w:proofErr w:type="gramEnd"/>
      <w:r w:rsidRPr="00E72F8A">
        <w:rPr>
          <w:rFonts w:ascii="宋体" w:eastAsia="宋体" w:hAnsi="宋体"/>
          <w:color w:val="000000" w:themeColor="text1"/>
          <w:sz w:val="24"/>
          <w:szCs w:val="24"/>
          <w:shd w:val="clear" w:color="auto" w:fill="FFFFFF"/>
        </w:rPr>
        <w:t>芯片测试与</w:t>
      </w:r>
      <w:proofErr w:type="spellStart"/>
      <w:r w:rsidRPr="00E72F8A">
        <w:rPr>
          <w:rFonts w:ascii="宋体" w:eastAsia="宋体" w:hAnsi="宋体"/>
          <w:color w:val="000000" w:themeColor="text1"/>
          <w:sz w:val="24"/>
          <w:szCs w:val="24"/>
          <w:shd w:val="clear" w:color="auto" w:fill="FFFFFF"/>
        </w:rPr>
        <w:t>CoC</w:t>
      </w:r>
      <w:proofErr w:type="spellEnd"/>
      <w:r w:rsidRPr="00E72F8A">
        <w:rPr>
          <w:rFonts w:ascii="宋体" w:eastAsia="宋体" w:hAnsi="宋体"/>
          <w:color w:val="000000" w:themeColor="text1"/>
          <w:sz w:val="24"/>
          <w:szCs w:val="24"/>
          <w:shd w:val="clear" w:color="auto" w:fill="FFFFFF"/>
        </w:rPr>
        <w:t>老化筛选两大环节。</w:t>
      </w:r>
      <w:proofErr w:type="gramStart"/>
      <w:r w:rsidRPr="00E72F8A">
        <w:rPr>
          <w:rFonts w:ascii="宋体" w:eastAsia="宋体" w:hAnsi="宋体"/>
          <w:color w:val="000000" w:themeColor="text1"/>
          <w:sz w:val="24"/>
          <w:szCs w:val="24"/>
          <w:shd w:val="clear" w:color="auto" w:fill="FFFFFF"/>
        </w:rPr>
        <w:t>裸</w:t>
      </w:r>
      <w:proofErr w:type="gramEnd"/>
      <w:r w:rsidRPr="00E72F8A">
        <w:rPr>
          <w:rFonts w:ascii="宋体" w:eastAsia="宋体" w:hAnsi="宋体"/>
          <w:color w:val="000000" w:themeColor="text1"/>
          <w:sz w:val="24"/>
          <w:szCs w:val="24"/>
          <w:shd w:val="clear" w:color="auto" w:fill="FFFFFF"/>
        </w:rPr>
        <w:t>芯片测试系统支持</w:t>
      </w:r>
      <w:r w:rsidRPr="00E72F8A">
        <w:rPr>
          <w:rFonts w:ascii="宋体" w:eastAsia="宋体" w:hAnsi="宋体"/>
          <w:color w:val="000000" w:themeColor="text1"/>
          <w:sz w:val="24"/>
          <w:szCs w:val="24"/>
          <w:shd w:val="clear" w:color="auto" w:fill="FFFFFF"/>
        </w:rPr>
        <w:t>-50~125℃</w:t>
      </w:r>
      <w:proofErr w:type="gramStart"/>
      <w:r w:rsidRPr="00E72F8A">
        <w:rPr>
          <w:rFonts w:ascii="宋体" w:eastAsia="宋体" w:hAnsi="宋体"/>
          <w:color w:val="000000" w:themeColor="text1"/>
          <w:sz w:val="24"/>
          <w:szCs w:val="24"/>
          <w:shd w:val="clear" w:color="auto" w:fill="FFFFFF"/>
        </w:rPr>
        <w:t>宽温测试</w:t>
      </w:r>
      <w:proofErr w:type="gramEnd"/>
      <w:r w:rsidRPr="00E72F8A">
        <w:rPr>
          <w:rFonts w:ascii="宋体" w:eastAsia="宋体" w:hAnsi="宋体"/>
          <w:color w:val="000000" w:themeColor="text1"/>
          <w:sz w:val="24"/>
          <w:szCs w:val="24"/>
          <w:shd w:val="clear" w:color="auto" w:fill="FFFFFF"/>
        </w:rPr>
        <w:t>，搭载</w:t>
      </w:r>
      <w:proofErr w:type="gramStart"/>
      <w:r w:rsidRPr="00E72F8A">
        <w:rPr>
          <w:rFonts w:ascii="宋体" w:eastAsia="宋体" w:hAnsi="宋体"/>
          <w:color w:val="000000" w:themeColor="text1"/>
          <w:sz w:val="24"/>
          <w:szCs w:val="24"/>
          <w:shd w:val="clear" w:color="auto" w:fill="FFFFFF"/>
        </w:rPr>
        <w:t>窄</w:t>
      </w:r>
      <w:proofErr w:type="gramEnd"/>
      <w:r w:rsidRPr="00E72F8A">
        <w:rPr>
          <w:rFonts w:ascii="宋体" w:eastAsia="宋体" w:hAnsi="宋体"/>
          <w:color w:val="000000" w:themeColor="text1"/>
          <w:sz w:val="24"/>
          <w:szCs w:val="24"/>
          <w:shd w:val="clear" w:color="auto" w:fill="FFFFFF"/>
        </w:rPr>
        <w:t>脉冲电源满足大功率</w:t>
      </w:r>
      <w:r w:rsidRPr="00E72F8A">
        <w:rPr>
          <w:rFonts w:ascii="宋体" w:eastAsia="宋体" w:hAnsi="宋体"/>
          <w:color w:val="000000" w:themeColor="text1"/>
          <w:sz w:val="24"/>
          <w:szCs w:val="24"/>
          <w:shd w:val="clear" w:color="auto" w:fill="FFFFFF"/>
        </w:rPr>
        <w:t>CW</w:t>
      </w:r>
      <w:r w:rsidRPr="00E72F8A">
        <w:rPr>
          <w:rFonts w:ascii="宋体" w:eastAsia="宋体" w:hAnsi="宋体"/>
          <w:color w:val="000000" w:themeColor="text1"/>
          <w:sz w:val="24"/>
          <w:szCs w:val="24"/>
          <w:shd w:val="clear" w:color="auto" w:fill="FFFFFF"/>
        </w:rPr>
        <w:t>激光器脉冲</w:t>
      </w:r>
      <w:r w:rsidRPr="00E72F8A">
        <w:rPr>
          <w:rFonts w:ascii="宋体" w:eastAsia="宋体" w:hAnsi="宋体"/>
          <w:color w:val="000000" w:themeColor="text1"/>
          <w:sz w:val="24"/>
          <w:szCs w:val="24"/>
          <w:shd w:val="clear" w:color="auto" w:fill="FFFFFF"/>
        </w:rPr>
        <w:t>LIV</w:t>
      </w:r>
      <w:r w:rsidRPr="00E72F8A">
        <w:rPr>
          <w:rFonts w:ascii="宋体" w:eastAsia="宋体" w:hAnsi="宋体"/>
          <w:color w:val="000000" w:themeColor="text1"/>
          <w:sz w:val="24"/>
          <w:szCs w:val="24"/>
          <w:shd w:val="clear" w:color="auto" w:fill="FFFFFF"/>
        </w:rPr>
        <w:t>与光谱测试需求，单颗测试周期低至</w:t>
      </w:r>
      <w:r w:rsidRPr="00E72F8A">
        <w:rPr>
          <w:rFonts w:ascii="宋体" w:eastAsia="宋体" w:hAnsi="宋体"/>
          <w:color w:val="000000" w:themeColor="text1"/>
          <w:sz w:val="24"/>
          <w:szCs w:val="24"/>
          <w:shd w:val="clear" w:color="auto" w:fill="FFFFFF"/>
        </w:rPr>
        <w:t>5.2</w:t>
      </w:r>
      <w:r w:rsidRPr="00E72F8A">
        <w:rPr>
          <w:rFonts w:ascii="宋体" w:eastAsia="宋体" w:hAnsi="宋体"/>
          <w:color w:val="000000" w:themeColor="text1"/>
          <w:sz w:val="24"/>
          <w:szCs w:val="24"/>
          <w:shd w:val="clear" w:color="auto" w:fill="FFFFFF"/>
        </w:rPr>
        <w:t>秒，并配备四面</w:t>
      </w:r>
      <w:r w:rsidRPr="00E72F8A">
        <w:rPr>
          <w:rFonts w:ascii="宋体" w:eastAsia="宋体" w:hAnsi="宋体"/>
          <w:color w:val="000000" w:themeColor="text1"/>
          <w:sz w:val="24"/>
          <w:szCs w:val="24"/>
          <w:shd w:val="clear" w:color="auto" w:fill="FFFFFF"/>
        </w:rPr>
        <w:t>AOI</w:t>
      </w:r>
      <w:r w:rsidRPr="00E72F8A">
        <w:rPr>
          <w:rFonts w:ascii="宋体" w:eastAsia="宋体" w:hAnsi="宋体"/>
          <w:color w:val="000000" w:themeColor="text1"/>
          <w:sz w:val="24"/>
          <w:szCs w:val="24"/>
          <w:shd w:val="clear" w:color="auto" w:fill="FFFFFF"/>
        </w:rPr>
        <w:t>视觉检测支撑规模化量产；</w:t>
      </w:r>
      <w:proofErr w:type="spellStart"/>
      <w:r w:rsidRPr="00E72F8A">
        <w:rPr>
          <w:rFonts w:ascii="宋体" w:eastAsia="宋体" w:hAnsi="宋体"/>
          <w:color w:val="000000" w:themeColor="text1"/>
          <w:sz w:val="24"/>
          <w:szCs w:val="24"/>
          <w:shd w:val="clear" w:color="auto" w:fill="FFFFFF"/>
        </w:rPr>
        <w:t>CoC</w:t>
      </w:r>
      <w:proofErr w:type="spellEnd"/>
      <w:r w:rsidRPr="00E72F8A">
        <w:rPr>
          <w:rFonts w:ascii="宋体" w:eastAsia="宋体" w:hAnsi="宋体"/>
          <w:color w:val="000000" w:themeColor="text1"/>
          <w:sz w:val="24"/>
          <w:szCs w:val="24"/>
          <w:shd w:val="clear" w:color="auto" w:fill="FFFFFF"/>
        </w:rPr>
        <w:t>老化系统单机可并行处理数千颗器件，突破传统</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盲老化</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模式，实现老化过程与实时原位测试的闭环，并结合智能算法动态预测器件寿命。据公司官网（</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年不完全统计），公司激光器测试相关</w:t>
      </w:r>
      <w:proofErr w:type="gramStart"/>
      <w:r w:rsidRPr="00E72F8A">
        <w:rPr>
          <w:rFonts w:ascii="宋体" w:eastAsia="宋体" w:hAnsi="宋体"/>
          <w:color w:val="000000" w:themeColor="text1"/>
          <w:sz w:val="24"/>
          <w:szCs w:val="24"/>
          <w:shd w:val="clear" w:color="auto" w:fill="FFFFFF"/>
        </w:rPr>
        <w:t>产品市占率行业</w:t>
      </w:r>
      <w:proofErr w:type="gramEnd"/>
      <w:r w:rsidRPr="00E72F8A">
        <w:rPr>
          <w:rFonts w:ascii="宋体" w:eastAsia="宋体" w:hAnsi="宋体"/>
          <w:color w:val="000000" w:themeColor="text1"/>
          <w:sz w:val="24"/>
          <w:szCs w:val="24"/>
          <w:shd w:val="clear" w:color="auto" w:fill="FFFFFF"/>
        </w:rPr>
        <w:t>第一。</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A0FCE6D" wp14:editId="3B6EF806">
            <wp:extent cx="3876675" cy="1971675"/>
            <wp:effectExtent l="0" t="0" r="0" b="0"/>
            <wp:docPr id="86" name="picture" descr="descript"/>
            <wp:cNvGraphicFramePr/>
            <a:graphic xmlns:a="http://schemas.openxmlformats.org/drawingml/2006/main">
              <a:graphicData uri="http://schemas.openxmlformats.org/drawingml/2006/picture">
                <pic:pic xmlns:pic="http://schemas.openxmlformats.org/drawingml/2006/picture">
                  <pic:nvPicPr>
                    <pic:cNvPr id="87" name="picture" descr="descript"/>
                    <pic:cNvPicPr/>
                  </pic:nvPicPr>
                  <pic:blipFill rotWithShape="1">
                    <a:blip r:embed="rId32"/>
                    <a:srcRect/>
                    <a:stretch/>
                  </pic:blipFill>
                  <pic:spPr>
                    <a:xfrm rot="21600000">
                      <a:off x="0" y="0"/>
                      <a:ext cx="3881439" cy="1974098"/>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proofErr w:type="gramStart"/>
      <w:r w:rsidRPr="00E72F8A">
        <w:rPr>
          <w:rFonts w:ascii="宋体" w:eastAsia="宋体" w:hAnsi="宋体"/>
          <w:b/>
          <w:color w:val="000000" w:themeColor="text1"/>
          <w:sz w:val="24"/>
          <w:szCs w:val="24"/>
          <w:shd w:val="clear" w:color="auto" w:fill="FFFFFF"/>
        </w:rPr>
        <w:t>硅光晶</w:t>
      </w:r>
      <w:proofErr w:type="gramEnd"/>
      <w:r w:rsidRPr="00E72F8A">
        <w:rPr>
          <w:rFonts w:ascii="宋体" w:eastAsia="宋体" w:hAnsi="宋体"/>
          <w:b/>
          <w:color w:val="000000" w:themeColor="text1"/>
          <w:sz w:val="24"/>
          <w:szCs w:val="24"/>
          <w:shd w:val="clear" w:color="auto" w:fill="FFFFFF"/>
        </w:rPr>
        <w:t>圆测试</w:t>
      </w:r>
      <w:r w:rsidRPr="00E72F8A">
        <w:rPr>
          <w:rFonts w:ascii="宋体" w:eastAsia="宋体" w:hAnsi="宋体"/>
          <w:color w:val="000000" w:themeColor="text1"/>
          <w:sz w:val="24"/>
          <w:szCs w:val="24"/>
          <w:shd w:val="clear" w:color="auto" w:fill="FFFFFF"/>
        </w:rPr>
        <w:t>——sCT9001/sCT9002</w:t>
      </w:r>
      <w:r w:rsidRPr="00E72F8A">
        <w:rPr>
          <w:rFonts w:ascii="宋体" w:eastAsia="宋体" w:hAnsi="宋体"/>
          <w:color w:val="000000" w:themeColor="text1"/>
          <w:sz w:val="24"/>
          <w:szCs w:val="24"/>
          <w:shd w:val="clear" w:color="auto" w:fill="FFFFFF"/>
        </w:rPr>
        <w:t>全自动</w:t>
      </w:r>
      <w:r w:rsidRPr="00E72F8A">
        <w:rPr>
          <w:rFonts w:ascii="宋体" w:eastAsia="宋体" w:hAnsi="宋体"/>
          <w:color w:val="000000" w:themeColor="text1"/>
          <w:sz w:val="24"/>
          <w:szCs w:val="24"/>
          <w:shd w:val="clear" w:color="auto" w:fill="FFFFFF"/>
        </w:rPr>
        <w:t>PIC</w:t>
      </w:r>
      <w:r w:rsidRPr="00E72F8A">
        <w:rPr>
          <w:rFonts w:ascii="宋体" w:eastAsia="宋体" w:hAnsi="宋体"/>
          <w:color w:val="000000" w:themeColor="text1"/>
          <w:sz w:val="24"/>
          <w:szCs w:val="24"/>
          <w:shd w:val="clear" w:color="auto" w:fill="FFFFFF"/>
        </w:rPr>
        <w:t>晶</w:t>
      </w:r>
      <w:proofErr w:type="gramStart"/>
      <w:r w:rsidRPr="00E72F8A">
        <w:rPr>
          <w:rFonts w:ascii="宋体" w:eastAsia="宋体" w:hAnsi="宋体"/>
          <w:color w:val="000000" w:themeColor="text1"/>
          <w:sz w:val="24"/>
          <w:szCs w:val="24"/>
          <w:shd w:val="clear" w:color="auto" w:fill="FFFFFF"/>
        </w:rPr>
        <w:t>圆级测试</w:t>
      </w:r>
      <w:proofErr w:type="gramEnd"/>
      <w:r w:rsidRPr="00E72F8A">
        <w:rPr>
          <w:rFonts w:ascii="宋体" w:eastAsia="宋体" w:hAnsi="宋体"/>
          <w:color w:val="000000" w:themeColor="text1"/>
          <w:sz w:val="24"/>
          <w:szCs w:val="24"/>
          <w:shd w:val="clear" w:color="auto" w:fill="FFFFFF"/>
        </w:rPr>
        <w:t>平台，是公司</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相关测试中</w:t>
      </w:r>
      <w:proofErr w:type="gramStart"/>
      <w:r w:rsidRPr="00E72F8A">
        <w:rPr>
          <w:rFonts w:ascii="宋体" w:eastAsia="宋体" w:hAnsi="宋体"/>
          <w:color w:val="000000" w:themeColor="text1"/>
          <w:sz w:val="24"/>
          <w:szCs w:val="24"/>
          <w:shd w:val="clear" w:color="auto" w:fill="FFFFFF"/>
        </w:rPr>
        <w:t>率先规模</w:t>
      </w:r>
      <w:proofErr w:type="gramEnd"/>
      <w:r w:rsidRPr="00E72F8A">
        <w:rPr>
          <w:rFonts w:ascii="宋体" w:eastAsia="宋体" w:hAnsi="宋体"/>
          <w:color w:val="000000" w:themeColor="text1"/>
          <w:sz w:val="24"/>
          <w:szCs w:val="24"/>
          <w:shd w:val="clear" w:color="auto" w:fill="FFFFFF"/>
        </w:rPr>
        <w:t>兑现的环节。面向硅光子集成电路（</w:t>
      </w:r>
      <w:r w:rsidRPr="00E72F8A">
        <w:rPr>
          <w:rFonts w:ascii="宋体" w:eastAsia="宋体" w:hAnsi="宋体"/>
          <w:color w:val="000000" w:themeColor="text1"/>
          <w:sz w:val="24"/>
          <w:szCs w:val="24"/>
          <w:shd w:val="clear" w:color="auto" w:fill="FFFFFF"/>
        </w:rPr>
        <w:t>PIC</w:t>
      </w:r>
      <w:r w:rsidRPr="00E72F8A">
        <w:rPr>
          <w:rFonts w:ascii="宋体" w:eastAsia="宋体" w:hAnsi="宋体"/>
          <w:color w:val="000000" w:themeColor="text1"/>
          <w:sz w:val="24"/>
          <w:szCs w:val="24"/>
          <w:shd w:val="clear" w:color="auto" w:fill="FFFFFF"/>
        </w:rPr>
        <w:t>）在异构封装前的</w:t>
      </w:r>
      <w:proofErr w:type="gramStart"/>
      <w:r w:rsidRPr="00E72F8A">
        <w:rPr>
          <w:rFonts w:ascii="宋体" w:eastAsia="宋体" w:hAnsi="宋体"/>
          <w:color w:val="000000" w:themeColor="text1"/>
          <w:sz w:val="24"/>
          <w:szCs w:val="24"/>
          <w:shd w:val="clear" w:color="auto" w:fill="FFFFFF"/>
        </w:rPr>
        <w:t>晶圆级光电</w:t>
      </w:r>
      <w:proofErr w:type="gramEnd"/>
      <w:r w:rsidRPr="00E72F8A">
        <w:rPr>
          <w:rFonts w:ascii="宋体" w:eastAsia="宋体" w:hAnsi="宋体"/>
          <w:color w:val="000000" w:themeColor="text1"/>
          <w:sz w:val="24"/>
          <w:szCs w:val="24"/>
          <w:shd w:val="clear" w:color="auto" w:fill="FFFFFF"/>
        </w:rPr>
        <w:t>测试，支持</w:t>
      </w:r>
      <w:r w:rsidRPr="00E72F8A">
        <w:rPr>
          <w:rFonts w:ascii="宋体" w:eastAsia="宋体" w:hAnsi="宋体"/>
          <w:color w:val="000000" w:themeColor="text1"/>
          <w:sz w:val="24"/>
          <w:szCs w:val="24"/>
          <w:shd w:val="clear" w:color="auto" w:fill="FFFFFF"/>
        </w:rPr>
        <w:t>8-12</w:t>
      </w:r>
      <w:r w:rsidRPr="00E72F8A">
        <w:rPr>
          <w:rFonts w:ascii="宋体" w:eastAsia="宋体" w:hAnsi="宋体"/>
          <w:color w:val="000000" w:themeColor="text1"/>
          <w:sz w:val="24"/>
          <w:szCs w:val="24"/>
          <w:shd w:val="clear" w:color="auto" w:fill="FFFFFF"/>
        </w:rPr>
        <w:t>英寸</w:t>
      </w:r>
      <w:proofErr w:type="gramStart"/>
      <w:r w:rsidRPr="00E72F8A">
        <w:rPr>
          <w:rFonts w:ascii="宋体" w:eastAsia="宋体" w:hAnsi="宋体"/>
          <w:color w:val="000000" w:themeColor="text1"/>
          <w:sz w:val="24"/>
          <w:szCs w:val="24"/>
          <w:shd w:val="clear" w:color="auto" w:fill="FFFFFF"/>
        </w:rPr>
        <w:t>硅光晶</w:t>
      </w:r>
      <w:proofErr w:type="gramEnd"/>
      <w:r w:rsidRPr="00E72F8A">
        <w:rPr>
          <w:rFonts w:ascii="宋体" w:eastAsia="宋体" w:hAnsi="宋体"/>
          <w:color w:val="000000" w:themeColor="text1"/>
          <w:sz w:val="24"/>
          <w:szCs w:val="24"/>
          <w:shd w:val="clear" w:color="auto" w:fill="FFFFFF"/>
        </w:rPr>
        <w:t>圆，集成光、电、射频三合一测试能力与高精度温控卡盘（</w:t>
      </w:r>
      <w:r w:rsidRPr="00E72F8A">
        <w:rPr>
          <w:rFonts w:ascii="宋体" w:eastAsia="宋体" w:hAnsi="宋体"/>
          <w:color w:val="000000" w:themeColor="text1"/>
          <w:sz w:val="24"/>
          <w:szCs w:val="24"/>
          <w:shd w:val="clear" w:color="auto" w:fill="FFFFFF"/>
        </w:rPr>
        <w:t>25-150℃</w:t>
      </w:r>
      <w:r w:rsidRPr="00E72F8A">
        <w:rPr>
          <w:rFonts w:ascii="宋体" w:eastAsia="宋体" w:hAnsi="宋体"/>
          <w:color w:val="000000" w:themeColor="text1"/>
          <w:sz w:val="24"/>
          <w:szCs w:val="24"/>
          <w:shd w:val="clear" w:color="auto" w:fill="FFFFFF"/>
        </w:rPr>
        <w:t>）；采用自</w:t>
      </w:r>
      <w:proofErr w:type="gramStart"/>
      <w:r w:rsidRPr="00E72F8A">
        <w:rPr>
          <w:rFonts w:ascii="宋体" w:eastAsia="宋体" w:hAnsi="宋体"/>
          <w:color w:val="000000" w:themeColor="text1"/>
          <w:sz w:val="24"/>
          <w:szCs w:val="24"/>
          <w:shd w:val="clear" w:color="auto" w:fill="FFFFFF"/>
        </w:rPr>
        <w:t>研六轴</w:t>
      </w:r>
      <w:proofErr w:type="gramEnd"/>
      <w:r w:rsidRPr="00E72F8A">
        <w:rPr>
          <w:rFonts w:ascii="宋体" w:eastAsia="宋体" w:hAnsi="宋体"/>
          <w:color w:val="000000" w:themeColor="text1"/>
          <w:sz w:val="24"/>
          <w:szCs w:val="24"/>
          <w:shd w:val="clear" w:color="auto" w:fill="FFFFFF"/>
        </w:rPr>
        <w:t>对位与多通道源表（</w:t>
      </w:r>
      <w:r w:rsidRPr="00E72F8A">
        <w:rPr>
          <w:rFonts w:ascii="宋体" w:eastAsia="宋体" w:hAnsi="宋体"/>
          <w:color w:val="000000" w:themeColor="text1"/>
          <w:sz w:val="24"/>
          <w:szCs w:val="24"/>
          <w:shd w:val="clear" w:color="auto" w:fill="FFFFFF"/>
        </w:rPr>
        <w:t>SMU</w:t>
      </w:r>
      <w:r w:rsidRPr="00E72F8A">
        <w:rPr>
          <w:rFonts w:ascii="宋体" w:eastAsia="宋体" w:hAnsi="宋体"/>
          <w:color w:val="000000" w:themeColor="text1"/>
          <w:sz w:val="24"/>
          <w:szCs w:val="24"/>
          <w:shd w:val="clear" w:color="auto" w:fill="FFFFFF"/>
        </w:rPr>
        <w:t>），兼容光栅耦合、端面耦合与光纤阵列（</w:t>
      </w:r>
      <w:r w:rsidRPr="00E72F8A">
        <w:rPr>
          <w:rFonts w:ascii="宋体" w:eastAsia="宋体" w:hAnsi="宋体"/>
          <w:color w:val="000000" w:themeColor="text1"/>
          <w:sz w:val="24"/>
          <w:szCs w:val="24"/>
          <w:shd w:val="clear" w:color="auto" w:fill="FFFFFF"/>
        </w:rPr>
        <w:t>FAU</w:t>
      </w:r>
      <w:r w:rsidRPr="00E72F8A">
        <w:rPr>
          <w:rFonts w:ascii="宋体" w:eastAsia="宋体" w:hAnsi="宋体"/>
          <w:color w:val="000000" w:themeColor="text1"/>
          <w:sz w:val="24"/>
          <w:szCs w:val="24"/>
          <w:shd w:val="clear" w:color="auto" w:fill="FFFFFF"/>
        </w:rPr>
        <w:t>）探测，典型耦合寻优约</w:t>
      </w:r>
      <w:r w:rsidRPr="00E72F8A">
        <w:rPr>
          <w:rFonts w:ascii="宋体" w:eastAsia="宋体" w:hAnsi="宋体"/>
          <w:color w:val="000000" w:themeColor="text1"/>
          <w:sz w:val="24"/>
          <w:szCs w:val="24"/>
          <w:shd w:val="clear" w:color="auto" w:fill="FFFFFF"/>
        </w:rPr>
        <w:t>1.0</w:t>
      </w:r>
      <w:r w:rsidRPr="00E72F8A">
        <w:rPr>
          <w:rFonts w:ascii="宋体" w:eastAsia="宋体" w:hAnsi="宋体"/>
          <w:color w:val="000000" w:themeColor="text1"/>
          <w:sz w:val="24"/>
          <w:szCs w:val="24"/>
          <w:shd w:val="clear" w:color="auto" w:fill="FFFFFF"/>
        </w:rPr>
        <w:t>秒、耦合重复误差控制在</w:t>
      </w:r>
      <w:r w:rsidRPr="00E72F8A">
        <w:rPr>
          <w:rFonts w:ascii="宋体" w:eastAsia="宋体" w:hAnsi="宋体"/>
          <w:color w:val="000000" w:themeColor="text1"/>
          <w:sz w:val="24"/>
          <w:szCs w:val="24"/>
          <w:shd w:val="clear" w:color="auto" w:fill="FFFFFF"/>
        </w:rPr>
        <w:t>0.2dB</w:t>
      </w:r>
      <w:r w:rsidRPr="00E72F8A">
        <w:rPr>
          <w:rFonts w:ascii="宋体" w:eastAsia="宋体" w:hAnsi="宋体"/>
          <w:color w:val="000000" w:themeColor="text1"/>
          <w:sz w:val="24"/>
          <w:szCs w:val="24"/>
          <w:shd w:val="clear" w:color="auto" w:fill="FFFFFF"/>
        </w:rPr>
        <w:t>以内，并支持</w:t>
      </w:r>
      <w:r w:rsidRPr="00E72F8A">
        <w:rPr>
          <w:rFonts w:ascii="宋体" w:eastAsia="宋体" w:hAnsi="宋体"/>
          <w:color w:val="000000" w:themeColor="text1"/>
          <w:sz w:val="24"/>
          <w:szCs w:val="24"/>
          <w:shd w:val="clear" w:color="auto" w:fill="FFFFFF"/>
        </w:rPr>
        <w:t>Python</w:t>
      </w:r>
      <w:r w:rsidRPr="00E72F8A">
        <w:rPr>
          <w:rFonts w:ascii="宋体" w:eastAsia="宋体" w:hAnsi="宋体"/>
          <w:color w:val="000000" w:themeColor="text1"/>
          <w:sz w:val="24"/>
          <w:szCs w:val="24"/>
          <w:shd w:val="clear" w:color="auto" w:fill="FFFFFF"/>
        </w:rPr>
        <w:t>脚本的柔性测试流程。该产品</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年起实现收入，</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年前三季度收入约</w:t>
      </w:r>
      <w:r w:rsidRPr="00E72F8A">
        <w:rPr>
          <w:rFonts w:ascii="宋体" w:eastAsia="宋体" w:hAnsi="宋体"/>
          <w:color w:val="000000" w:themeColor="text1"/>
          <w:sz w:val="24"/>
          <w:szCs w:val="24"/>
          <w:shd w:val="clear" w:color="auto" w:fill="FFFFFF"/>
        </w:rPr>
        <w:t>4,597</w:t>
      </w:r>
      <w:r w:rsidRPr="00E72F8A">
        <w:rPr>
          <w:rFonts w:ascii="宋体" w:eastAsia="宋体" w:hAnsi="宋体"/>
          <w:color w:val="000000" w:themeColor="text1"/>
          <w:sz w:val="24"/>
          <w:szCs w:val="24"/>
          <w:shd w:val="clear" w:color="auto" w:fill="FFFFFF"/>
        </w:rPr>
        <w:t>万元。</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88BC27F" wp14:editId="14B13817">
            <wp:extent cx="4267200" cy="2895600"/>
            <wp:effectExtent l="0" t="0" r="0" b="0"/>
            <wp:docPr id="89" name="picture" descr="descript"/>
            <wp:cNvGraphicFramePr/>
            <a:graphic xmlns:a="http://schemas.openxmlformats.org/drawingml/2006/main">
              <a:graphicData uri="http://schemas.openxmlformats.org/drawingml/2006/picture">
                <pic:pic xmlns:pic="http://schemas.openxmlformats.org/drawingml/2006/picture">
                  <pic:nvPicPr>
                    <pic:cNvPr id="90" name="picture" descr="descript"/>
                    <pic:cNvPicPr/>
                  </pic:nvPicPr>
                  <pic:blipFill rotWithShape="1">
                    <a:blip r:embed="rId33"/>
                    <a:srcRect/>
                    <a:stretch/>
                  </pic:blipFill>
                  <pic:spPr>
                    <a:xfrm rot="21600000">
                      <a:off x="0" y="0"/>
                      <a:ext cx="4273276" cy="2899723"/>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光引擎（</w:t>
      </w:r>
      <w:r w:rsidRPr="00E72F8A">
        <w:rPr>
          <w:rFonts w:ascii="宋体" w:eastAsia="宋体" w:hAnsi="宋体"/>
          <w:b/>
          <w:color w:val="000000" w:themeColor="text1"/>
          <w:sz w:val="24"/>
          <w:szCs w:val="24"/>
          <w:shd w:val="clear" w:color="auto" w:fill="FFFFFF"/>
        </w:rPr>
        <w:t>OE</w:t>
      </w:r>
      <w:r w:rsidRPr="00E72F8A">
        <w:rPr>
          <w:rFonts w:ascii="宋体" w:eastAsia="宋体" w:hAnsi="宋体"/>
          <w:b/>
          <w:color w:val="000000" w:themeColor="text1"/>
          <w:sz w:val="24"/>
          <w:szCs w:val="24"/>
          <w:shd w:val="clear" w:color="auto" w:fill="FFFFFF"/>
        </w:rPr>
        <w:t>）测试</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公司光引擎测试产品覆盖从</w:t>
      </w:r>
      <w:proofErr w:type="gramStart"/>
      <w:r w:rsidRPr="00E72F8A">
        <w:rPr>
          <w:rFonts w:ascii="宋体" w:eastAsia="宋体" w:hAnsi="宋体"/>
          <w:color w:val="000000" w:themeColor="text1"/>
          <w:sz w:val="24"/>
          <w:szCs w:val="24"/>
          <w:shd w:val="clear" w:color="auto" w:fill="FFFFFF"/>
        </w:rPr>
        <w:t>半成品到裸</w:t>
      </w:r>
      <w:proofErr w:type="gramEnd"/>
      <w:r w:rsidRPr="00E72F8A">
        <w:rPr>
          <w:rFonts w:ascii="宋体" w:eastAsia="宋体" w:hAnsi="宋体"/>
          <w:color w:val="000000" w:themeColor="text1"/>
          <w:sz w:val="24"/>
          <w:szCs w:val="24"/>
          <w:shd w:val="clear" w:color="auto" w:fill="FFFFFF"/>
        </w:rPr>
        <w:t>Die</w:t>
      </w:r>
      <w:r w:rsidRPr="00E72F8A">
        <w:rPr>
          <w:rFonts w:ascii="宋体" w:eastAsia="宋体" w:hAnsi="宋体"/>
          <w:color w:val="000000" w:themeColor="text1"/>
          <w:sz w:val="24"/>
          <w:szCs w:val="24"/>
          <w:shd w:val="clear" w:color="auto" w:fill="FFFFFF"/>
        </w:rPr>
        <w:t>的全场景，包括面向</w:t>
      </w:r>
      <w:r w:rsidRPr="00E72F8A">
        <w:rPr>
          <w:rFonts w:ascii="宋体" w:eastAsia="宋体" w:hAnsi="宋体"/>
          <w:color w:val="000000" w:themeColor="text1"/>
          <w:sz w:val="24"/>
          <w:szCs w:val="24"/>
          <w:shd w:val="clear" w:color="auto" w:fill="FFFFFF"/>
        </w:rPr>
        <w:t>AST</w:t>
      </w:r>
      <w:r w:rsidRPr="00E72F8A">
        <w:rPr>
          <w:rFonts w:ascii="宋体" w:eastAsia="宋体" w:hAnsi="宋体"/>
          <w:color w:val="000000" w:themeColor="text1"/>
          <w:sz w:val="24"/>
          <w:szCs w:val="24"/>
          <w:shd w:val="clear" w:color="auto" w:fill="FFFFFF"/>
        </w:rPr>
        <w:t>整机测试的分选机、面向</w:t>
      </w:r>
      <w:proofErr w:type="gramStart"/>
      <w:r w:rsidRPr="00E72F8A">
        <w:rPr>
          <w:rFonts w:ascii="宋体" w:eastAsia="宋体" w:hAnsi="宋体"/>
          <w:color w:val="000000" w:themeColor="text1"/>
          <w:sz w:val="24"/>
          <w:szCs w:val="24"/>
          <w:shd w:val="clear" w:color="auto" w:fill="FFFFFF"/>
        </w:rPr>
        <w:t>裸</w:t>
      </w:r>
      <w:proofErr w:type="gramEnd"/>
      <w:r w:rsidRPr="00E72F8A">
        <w:rPr>
          <w:rFonts w:ascii="宋体" w:eastAsia="宋体" w:hAnsi="宋体"/>
          <w:color w:val="000000" w:themeColor="text1"/>
          <w:sz w:val="24"/>
          <w:szCs w:val="24"/>
          <w:shd w:val="clear" w:color="auto" w:fill="FFFFFF"/>
        </w:rPr>
        <w:t>Die</w:t>
      </w:r>
      <w:proofErr w:type="gramStart"/>
      <w:r w:rsidRPr="00E72F8A">
        <w:rPr>
          <w:rFonts w:ascii="宋体" w:eastAsia="宋体" w:hAnsi="宋体"/>
          <w:color w:val="000000" w:themeColor="text1"/>
          <w:sz w:val="24"/>
          <w:szCs w:val="24"/>
          <w:shd w:val="clear" w:color="auto" w:fill="FFFFFF"/>
        </w:rPr>
        <w:t>晶粒级测试的探针台</w:t>
      </w:r>
      <w:proofErr w:type="gramEnd"/>
      <w:r w:rsidRPr="00E72F8A">
        <w:rPr>
          <w:rFonts w:ascii="宋体" w:eastAsia="宋体" w:hAnsi="宋体"/>
          <w:color w:val="000000" w:themeColor="text1"/>
          <w:sz w:val="24"/>
          <w:szCs w:val="24"/>
          <w:shd w:val="clear" w:color="auto" w:fill="FFFFFF"/>
        </w:rPr>
        <w:t>及配套高速</w:t>
      </w:r>
      <w:r w:rsidRPr="00E72F8A">
        <w:rPr>
          <w:rFonts w:ascii="宋体" w:eastAsia="宋体" w:hAnsi="宋体"/>
          <w:color w:val="000000" w:themeColor="text1"/>
          <w:sz w:val="24"/>
          <w:szCs w:val="24"/>
          <w:shd w:val="clear" w:color="auto" w:fill="FFFFFF"/>
        </w:rPr>
        <w:t>ATE</w:t>
      </w:r>
      <w:r w:rsidRPr="00E72F8A">
        <w:rPr>
          <w:rFonts w:ascii="宋体" w:eastAsia="宋体" w:hAnsi="宋体"/>
          <w:color w:val="000000" w:themeColor="text1"/>
          <w:sz w:val="24"/>
          <w:szCs w:val="24"/>
          <w:shd w:val="clear" w:color="auto" w:fill="FFFFFF"/>
        </w:rPr>
        <w:t>。产品具备</w:t>
      </w:r>
      <w:r w:rsidRPr="00E72F8A">
        <w:rPr>
          <w:rFonts w:ascii="宋体" w:eastAsia="宋体" w:hAnsi="宋体"/>
          <w:color w:val="000000" w:themeColor="text1"/>
          <w:sz w:val="24"/>
          <w:szCs w:val="24"/>
          <w:shd w:val="clear" w:color="auto" w:fill="FFFFFF"/>
        </w:rPr>
        <w:t>10μm</w:t>
      </w:r>
      <w:r w:rsidRPr="00E72F8A">
        <w:rPr>
          <w:rFonts w:ascii="宋体" w:eastAsia="宋体" w:hAnsi="宋体"/>
          <w:color w:val="000000" w:themeColor="text1"/>
          <w:sz w:val="24"/>
          <w:szCs w:val="24"/>
          <w:shd w:val="clear" w:color="auto" w:fill="FFFFFF"/>
        </w:rPr>
        <w:t>级定位精度、约</w:t>
      </w:r>
      <w:r w:rsidRPr="00E72F8A">
        <w:rPr>
          <w:rFonts w:ascii="宋体" w:eastAsia="宋体" w:hAnsi="宋体"/>
          <w:color w:val="000000" w:themeColor="text1"/>
          <w:sz w:val="24"/>
          <w:szCs w:val="24"/>
          <w:shd w:val="clear" w:color="auto" w:fill="FFFFFF"/>
        </w:rPr>
        <w:t>95%</w:t>
      </w:r>
      <w:r w:rsidRPr="00E72F8A">
        <w:rPr>
          <w:rFonts w:ascii="宋体" w:eastAsia="宋体" w:hAnsi="宋体"/>
          <w:color w:val="000000" w:themeColor="text1"/>
          <w:sz w:val="24"/>
          <w:szCs w:val="24"/>
          <w:shd w:val="clear" w:color="auto" w:fill="FFFFFF"/>
        </w:rPr>
        <w:t>的综合设备效率及最高</w:t>
      </w:r>
      <w:r w:rsidRPr="00E72F8A">
        <w:rPr>
          <w:rFonts w:ascii="宋体" w:eastAsia="宋体" w:hAnsi="宋体"/>
          <w:color w:val="000000" w:themeColor="text1"/>
          <w:sz w:val="24"/>
          <w:szCs w:val="24"/>
          <w:shd w:val="clear" w:color="auto" w:fill="FFFFFF"/>
        </w:rPr>
        <w:t>106GBaud</w:t>
      </w:r>
      <w:r w:rsidRPr="00E72F8A">
        <w:rPr>
          <w:rFonts w:ascii="宋体" w:eastAsia="宋体" w:hAnsi="宋体"/>
          <w:color w:val="000000" w:themeColor="text1"/>
          <w:sz w:val="24"/>
          <w:szCs w:val="24"/>
          <w:shd w:val="clear" w:color="auto" w:fill="FFFFFF"/>
        </w:rPr>
        <w:t>误码测试能力。公司为极少数可提供整套</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光引擎测试解决方案的供应商，相关方案已获国际头部</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客户订单</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8C3465C" wp14:editId="666F020C">
            <wp:extent cx="4295775" cy="2371725"/>
            <wp:effectExtent l="0" t="0" r="0" b="0"/>
            <wp:docPr id="92" name="picture" descr="descript"/>
            <wp:cNvGraphicFramePr/>
            <a:graphic xmlns:a="http://schemas.openxmlformats.org/drawingml/2006/main">
              <a:graphicData uri="http://schemas.openxmlformats.org/drawingml/2006/picture">
                <pic:pic xmlns:pic="http://schemas.openxmlformats.org/drawingml/2006/picture">
                  <pic:nvPicPr>
                    <pic:cNvPr id="93" name="picture" descr="descript"/>
                    <pic:cNvPicPr/>
                  </pic:nvPicPr>
                  <pic:blipFill rotWithShape="1">
                    <a:blip r:embed="rId34"/>
                    <a:srcRect/>
                    <a:stretch/>
                  </pic:blipFill>
                  <pic:spPr>
                    <a:xfrm rot="21600000">
                      <a:off x="0" y="0"/>
                      <a:ext cx="4293669" cy="2370562"/>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公司积极布局</w:t>
      </w:r>
      <w:r w:rsidRPr="00E72F8A">
        <w:rPr>
          <w:rFonts w:ascii="宋体" w:eastAsia="宋体" w:hAnsi="宋体"/>
          <w:b/>
          <w:color w:val="000000" w:themeColor="text1"/>
          <w:sz w:val="24"/>
          <w:szCs w:val="24"/>
          <w:shd w:val="clear" w:color="auto" w:fill="FFFFFF"/>
        </w:rPr>
        <w:t>CPO</w:t>
      </w:r>
      <w:r w:rsidRPr="00E72F8A">
        <w:rPr>
          <w:rFonts w:ascii="宋体" w:eastAsia="宋体" w:hAnsi="宋体"/>
          <w:b/>
          <w:color w:val="000000" w:themeColor="text1"/>
          <w:sz w:val="24"/>
          <w:szCs w:val="24"/>
          <w:shd w:val="clear" w:color="auto" w:fill="FFFFFF"/>
        </w:rPr>
        <w:t>芯片</w:t>
      </w:r>
      <w:r w:rsidRPr="00E72F8A">
        <w:rPr>
          <w:rFonts w:ascii="宋体" w:eastAsia="宋体" w:hAnsi="宋体"/>
          <w:b/>
          <w:color w:val="000000" w:themeColor="text1"/>
          <w:sz w:val="24"/>
          <w:szCs w:val="24"/>
          <w:shd w:val="clear" w:color="auto" w:fill="FFFFFF"/>
        </w:rPr>
        <w:t>ATE</w:t>
      </w:r>
      <w:r w:rsidRPr="00E72F8A">
        <w:rPr>
          <w:rFonts w:ascii="宋体" w:eastAsia="宋体" w:hAnsi="宋体"/>
          <w:b/>
          <w:color w:val="000000" w:themeColor="text1"/>
          <w:sz w:val="24"/>
          <w:szCs w:val="24"/>
          <w:shd w:val="clear" w:color="auto" w:fill="FFFFFF"/>
        </w:rPr>
        <w:t>测试系统。</w:t>
      </w:r>
      <w:r w:rsidRPr="00E72F8A">
        <w:rPr>
          <w:rFonts w:ascii="宋体" w:eastAsia="宋体" w:hAnsi="宋体"/>
          <w:color w:val="000000" w:themeColor="text1"/>
          <w:sz w:val="24"/>
          <w:szCs w:val="24"/>
          <w:shd w:val="clear" w:color="auto" w:fill="FFFFFF"/>
        </w:rPr>
        <w:t>公司将</w:t>
      </w:r>
      <w:proofErr w:type="gramStart"/>
      <w:r w:rsidRPr="00E72F8A">
        <w:rPr>
          <w:rFonts w:ascii="宋体" w:eastAsia="宋体" w:hAnsi="宋体"/>
          <w:color w:val="000000" w:themeColor="text1"/>
          <w:sz w:val="24"/>
          <w:szCs w:val="24"/>
          <w:shd w:val="clear" w:color="auto" w:fill="FFFFFF"/>
        </w:rPr>
        <w:t>依托低</w:t>
      </w:r>
      <w:proofErr w:type="gramEnd"/>
      <w:r w:rsidRPr="00E72F8A">
        <w:rPr>
          <w:rFonts w:ascii="宋体" w:eastAsia="宋体" w:hAnsi="宋体"/>
          <w:color w:val="000000" w:themeColor="text1"/>
          <w:sz w:val="24"/>
          <w:szCs w:val="24"/>
          <w:shd w:val="clear" w:color="auto" w:fill="FFFFFF"/>
        </w:rPr>
        <w:t>损耗低噪声高速信号电路设计、超微弱信号产生和测量、低泄漏电流矩阵切换等核心技术积累，推进</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芯片</w:t>
      </w:r>
      <w:r w:rsidRPr="00E72F8A">
        <w:rPr>
          <w:rFonts w:ascii="宋体" w:eastAsia="宋体" w:hAnsi="宋体"/>
          <w:color w:val="000000" w:themeColor="text1"/>
          <w:sz w:val="24"/>
          <w:szCs w:val="24"/>
          <w:shd w:val="clear" w:color="auto" w:fill="FFFFFF"/>
        </w:rPr>
        <w:t>ATE</w:t>
      </w:r>
      <w:r w:rsidRPr="00E72F8A">
        <w:rPr>
          <w:rFonts w:ascii="宋体" w:eastAsia="宋体" w:hAnsi="宋体"/>
          <w:color w:val="000000" w:themeColor="text1"/>
          <w:sz w:val="24"/>
          <w:szCs w:val="24"/>
          <w:shd w:val="clear" w:color="auto" w:fill="FFFFFF"/>
        </w:rPr>
        <w:t>测试系统的研发，目标客</w:t>
      </w:r>
      <w:r w:rsidRPr="00E72F8A">
        <w:rPr>
          <w:rFonts w:ascii="宋体" w:eastAsia="宋体" w:hAnsi="宋体"/>
          <w:color w:val="000000" w:themeColor="text1"/>
          <w:sz w:val="24"/>
          <w:szCs w:val="24"/>
          <w:shd w:val="clear" w:color="auto" w:fill="FFFFFF"/>
        </w:rPr>
        <w:t>户为</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芯片厂商。公司已设立杭州联</w:t>
      </w:r>
      <w:proofErr w:type="gramStart"/>
      <w:r w:rsidRPr="00E72F8A">
        <w:rPr>
          <w:rFonts w:ascii="宋体" w:eastAsia="宋体" w:hAnsi="宋体"/>
          <w:color w:val="000000" w:themeColor="text1"/>
          <w:sz w:val="24"/>
          <w:szCs w:val="24"/>
          <w:shd w:val="clear" w:color="auto" w:fill="FFFFFF"/>
        </w:rPr>
        <w:t>讯作为</w:t>
      </w:r>
      <w:proofErr w:type="gramEnd"/>
      <w:r w:rsidRPr="00E72F8A">
        <w:rPr>
          <w:rFonts w:ascii="宋体" w:eastAsia="宋体" w:hAnsi="宋体"/>
          <w:color w:val="000000" w:themeColor="text1"/>
          <w:sz w:val="24"/>
          <w:szCs w:val="24"/>
          <w:shd w:val="clear" w:color="auto" w:fill="FFFFFF"/>
        </w:rPr>
        <w:t>该业务</w:t>
      </w:r>
      <w:proofErr w:type="gramStart"/>
      <w:r w:rsidRPr="00E72F8A">
        <w:rPr>
          <w:rFonts w:ascii="宋体" w:eastAsia="宋体" w:hAnsi="宋体"/>
          <w:color w:val="000000" w:themeColor="text1"/>
          <w:sz w:val="24"/>
          <w:szCs w:val="24"/>
          <w:shd w:val="clear" w:color="auto" w:fill="FFFFFF"/>
        </w:rPr>
        <w:t>研发主</w:t>
      </w:r>
      <w:proofErr w:type="gramEnd"/>
      <w:r w:rsidRPr="00E72F8A">
        <w:rPr>
          <w:rFonts w:ascii="宋体" w:eastAsia="宋体" w:hAnsi="宋体"/>
          <w:color w:val="000000" w:themeColor="text1"/>
          <w:sz w:val="24"/>
          <w:szCs w:val="24"/>
          <w:shd w:val="clear" w:color="auto" w:fill="FFFFFF"/>
        </w:rPr>
        <w:t>阵地，在</w:t>
      </w:r>
      <w:r w:rsidRPr="00E72F8A">
        <w:rPr>
          <w:rFonts w:ascii="宋体" w:eastAsia="宋体" w:hAnsi="宋体"/>
          <w:color w:val="000000" w:themeColor="text1"/>
          <w:sz w:val="24"/>
          <w:szCs w:val="24"/>
          <w:shd w:val="clear" w:color="auto" w:fill="FFFFFF"/>
        </w:rPr>
        <w:t>CPO</w:t>
      </w:r>
      <w:r w:rsidRPr="00E72F8A">
        <w:rPr>
          <w:rFonts w:ascii="宋体" w:eastAsia="宋体" w:hAnsi="宋体"/>
          <w:color w:val="000000" w:themeColor="text1"/>
          <w:sz w:val="24"/>
          <w:szCs w:val="24"/>
          <w:shd w:val="clear" w:color="auto" w:fill="FFFFFF"/>
        </w:rPr>
        <w:t>产业规模化放量后，进一步打开公司成长空间。</w:t>
      </w:r>
    </w:p>
    <w:p w:rsidR="00471CCE" w:rsidRPr="00E72F8A" w:rsidRDefault="00B07683" w:rsidP="00E72F8A">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5C8A50BF" wp14:editId="4148937E">
            <wp:extent cx="4219575" cy="1847850"/>
            <wp:effectExtent l="0" t="0" r="0" b="0"/>
            <wp:docPr id="95" name="picture" descr="descript"/>
            <wp:cNvGraphicFramePr/>
            <a:graphic xmlns:a="http://schemas.openxmlformats.org/drawingml/2006/main">
              <a:graphicData uri="http://schemas.openxmlformats.org/drawingml/2006/picture">
                <pic:pic xmlns:pic="http://schemas.openxmlformats.org/drawingml/2006/picture">
                  <pic:nvPicPr>
                    <pic:cNvPr id="96" name="picture" descr="descript"/>
                    <pic:cNvPicPr/>
                  </pic:nvPicPr>
                  <pic:blipFill rotWithShape="1">
                    <a:blip r:embed="rId35"/>
                    <a:srcRect/>
                    <a:stretch/>
                  </pic:blipFill>
                  <pic:spPr>
                    <a:xfrm rot="21600000">
                      <a:off x="0" y="0"/>
                      <a:ext cx="4217691" cy="1847025"/>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五、存储测试：</w:t>
      </w:r>
      <w:r w:rsidRPr="00E72F8A">
        <w:rPr>
          <w:rFonts w:ascii="宋体" w:eastAsia="宋体" w:hAnsi="宋体"/>
          <w:b/>
          <w:color w:val="000000" w:themeColor="text1"/>
          <w:sz w:val="24"/>
          <w:szCs w:val="24"/>
          <w:shd w:val="clear" w:color="auto" w:fill="FFFFFF"/>
        </w:rPr>
        <w:t>DRAM</w:t>
      </w:r>
      <w:r w:rsidRPr="00E72F8A">
        <w:rPr>
          <w:rFonts w:ascii="宋体" w:eastAsia="宋体" w:hAnsi="宋体"/>
          <w:b/>
          <w:color w:val="000000" w:themeColor="text1"/>
          <w:sz w:val="24"/>
          <w:szCs w:val="24"/>
          <w:shd w:val="clear" w:color="auto" w:fill="FFFFFF"/>
        </w:rPr>
        <w:t>市场增长迅速拉动存储设备需求</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 xml:space="preserve">5.1 </w:t>
      </w:r>
      <w:r w:rsidRPr="00E72F8A">
        <w:rPr>
          <w:rFonts w:ascii="宋体" w:eastAsia="宋体" w:hAnsi="宋体"/>
          <w:b/>
          <w:color w:val="000000" w:themeColor="text1"/>
          <w:sz w:val="24"/>
          <w:szCs w:val="24"/>
          <w:shd w:val="clear" w:color="auto" w:fill="FFFFFF"/>
        </w:rPr>
        <w:t>行业需求：市场扩容叠加国产替代，存储设备需求上行</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存储器是全球半导体第一大细分市场，</w:t>
      </w:r>
      <w:r w:rsidRPr="00E72F8A">
        <w:rPr>
          <w:rFonts w:ascii="宋体" w:eastAsia="宋体" w:hAnsi="宋体"/>
          <w:b/>
          <w:color w:val="000000" w:themeColor="text1"/>
          <w:sz w:val="24"/>
          <w:szCs w:val="24"/>
          <w:shd w:val="clear" w:color="auto" w:fill="FFFFFF"/>
        </w:rPr>
        <w:t>DRAM</w:t>
      </w:r>
      <w:r w:rsidRPr="00E72F8A">
        <w:rPr>
          <w:rFonts w:ascii="宋体" w:eastAsia="宋体" w:hAnsi="宋体"/>
          <w:b/>
          <w:color w:val="000000" w:themeColor="text1"/>
          <w:sz w:val="24"/>
          <w:szCs w:val="24"/>
          <w:shd w:val="clear" w:color="auto" w:fill="FFFFFF"/>
        </w:rPr>
        <w:t>是存储核心品类。</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年全球存储器市场规模约</w:t>
      </w:r>
      <w:r w:rsidRPr="00E72F8A">
        <w:rPr>
          <w:rFonts w:ascii="宋体" w:eastAsia="宋体" w:hAnsi="宋体"/>
          <w:color w:val="000000" w:themeColor="text1"/>
          <w:sz w:val="24"/>
          <w:szCs w:val="24"/>
          <w:shd w:val="clear" w:color="auto" w:fill="FFFFFF"/>
        </w:rPr>
        <w:t>2,300</w:t>
      </w:r>
      <w:r w:rsidRPr="00E72F8A">
        <w:rPr>
          <w:rFonts w:ascii="宋体" w:eastAsia="宋体" w:hAnsi="宋体"/>
          <w:color w:val="000000" w:themeColor="text1"/>
          <w:sz w:val="24"/>
          <w:szCs w:val="24"/>
          <w:shd w:val="clear" w:color="auto" w:fill="FFFFFF"/>
        </w:rPr>
        <w:t>亿美元，</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约占</w:t>
      </w:r>
      <w:r w:rsidRPr="00E72F8A">
        <w:rPr>
          <w:rFonts w:ascii="宋体" w:eastAsia="宋体" w:hAnsi="宋体"/>
          <w:color w:val="000000" w:themeColor="text1"/>
          <w:sz w:val="24"/>
          <w:szCs w:val="24"/>
          <w:shd w:val="clear" w:color="auto" w:fill="FFFFFF"/>
        </w:rPr>
        <w:t>65%</w:t>
      </w:r>
      <w:r w:rsidRPr="00E72F8A">
        <w:rPr>
          <w:rFonts w:ascii="宋体" w:eastAsia="宋体" w:hAnsi="宋体"/>
          <w:color w:val="000000" w:themeColor="text1"/>
          <w:sz w:val="24"/>
          <w:szCs w:val="24"/>
          <w:shd w:val="clear" w:color="auto" w:fill="FFFFFF"/>
        </w:rPr>
        <w:t>，达</w:t>
      </w:r>
      <w:r w:rsidRPr="00E72F8A">
        <w:rPr>
          <w:rFonts w:ascii="宋体" w:eastAsia="宋体" w:hAnsi="宋体"/>
          <w:color w:val="000000" w:themeColor="text1"/>
          <w:sz w:val="24"/>
          <w:szCs w:val="24"/>
          <w:shd w:val="clear" w:color="auto" w:fill="FFFFFF"/>
        </w:rPr>
        <w:t>1505</w:t>
      </w:r>
      <w:r w:rsidRPr="00E72F8A">
        <w:rPr>
          <w:rFonts w:ascii="宋体" w:eastAsia="宋体" w:hAnsi="宋体"/>
          <w:color w:val="000000" w:themeColor="text1"/>
          <w:sz w:val="24"/>
          <w:szCs w:val="24"/>
          <w:shd w:val="clear" w:color="auto" w:fill="FFFFFF"/>
        </w:rPr>
        <w:t>亿美元，预计</w:t>
      </w:r>
      <w:r w:rsidRPr="00E72F8A">
        <w:rPr>
          <w:rFonts w:ascii="宋体" w:eastAsia="宋体" w:hAnsi="宋体"/>
          <w:color w:val="000000" w:themeColor="text1"/>
          <w:sz w:val="24"/>
          <w:szCs w:val="24"/>
          <w:shd w:val="clear" w:color="auto" w:fill="FFFFFF"/>
        </w:rPr>
        <w:t>2026</w:t>
      </w:r>
      <w:r w:rsidRPr="00E72F8A">
        <w:rPr>
          <w:rFonts w:ascii="宋体" w:eastAsia="宋体" w:hAnsi="宋体"/>
          <w:color w:val="000000" w:themeColor="text1"/>
          <w:sz w:val="24"/>
          <w:szCs w:val="24"/>
          <w:shd w:val="clear" w:color="auto" w:fill="FFFFFF"/>
        </w:rPr>
        <w:t>年同比增长</w:t>
      </w:r>
      <w:r w:rsidRPr="00E72F8A">
        <w:rPr>
          <w:rFonts w:ascii="宋体" w:eastAsia="宋体" w:hAnsi="宋体"/>
          <w:color w:val="000000" w:themeColor="text1"/>
          <w:sz w:val="24"/>
          <w:szCs w:val="24"/>
          <w:shd w:val="clear" w:color="auto" w:fill="FFFFFF"/>
        </w:rPr>
        <w:t>147.31%</w:t>
      </w:r>
      <w:r w:rsidRPr="00E72F8A">
        <w:rPr>
          <w:rFonts w:ascii="宋体" w:eastAsia="宋体" w:hAnsi="宋体"/>
          <w:color w:val="000000" w:themeColor="text1"/>
          <w:sz w:val="24"/>
          <w:szCs w:val="24"/>
          <w:shd w:val="clear" w:color="auto" w:fill="FFFFFF"/>
        </w:rPr>
        <w:t>，并在</w:t>
      </w:r>
      <w:r w:rsidRPr="00E72F8A">
        <w:rPr>
          <w:rFonts w:ascii="宋体" w:eastAsia="宋体" w:hAnsi="宋体"/>
          <w:color w:val="000000" w:themeColor="text1"/>
          <w:sz w:val="24"/>
          <w:szCs w:val="24"/>
          <w:shd w:val="clear" w:color="auto" w:fill="FFFFFF"/>
        </w:rPr>
        <w:t>2030</w:t>
      </w:r>
      <w:r w:rsidRPr="00E72F8A">
        <w:rPr>
          <w:rFonts w:ascii="宋体" w:eastAsia="宋体" w:hAnsi="宋体"/>
          <w:color w:val="000000" w:themeColor="text1"/>
          <w:sz w:val="24"/>
          <w:szCs w:val="24"/>
          <w:shd w:val="clear" w:color="auto" w:fill="FFFFFF"/>
        </w:rPr>
        <w:t>年达到</w:t>
      </w:r>
      <w:r w:rsidRPr="00E72F8A">
        <w:rPr>
          <w:rFonts w:ascii="宋体" w:eastAsia="宋体" w:hAnsi="宋体"/>
          <w:color w:val="000000" w:themeColor="text1"/>
          <w:sz w:val="24"/>
          <w:szCs w:val="24"/>
          <w:shd w:val="clear" w:color="auto" w:fill="FFFFFF"/>
        </w:rPr>
        <w:t>5710</w:t>
      </w:r>
      <w:r w:rsidRPr="00E72F8A">
        <w:rPr>
          <w:rFonts w:ascii="宋体" w:eastAsia="宋体" w:hAnsi="宋体"/>
          <w:color w:val="000000" w:themeColor="text1"/>
          <w:sz w:val="24"/>
          <w:szCs w:val="24"/>
          <w:shd w:val="clear" w:color="auto" w:fill="FFFFFF"/>
        </w:rPr>
        <w:t>亿美元。全球</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市场持续扩容，为上游测试设备打开增量空间。</w:t>
      </w:r>
    </w:p>
    <w:p w:rsidR="00E72F8A" w:rsidRDefault="00B07683" w:rsidP="00E72F8A">
      <w:pPr>
        <w:spacing w:before="0" w:after="0" w:line="360" w:lineRule="auto"/>
        <w:ind w:left="45" w:right="45"/>
        <w:jc w:val="center"/>
        <w:rPr>
          <w:rFonts w:ascii="Cambria Math" w:eastAsia="宋体" w:hAnsi="Cambria Math" w:cs="Cambria Math" w:hint="eastAsia"/>
          <w:color w:val="000000" w:themeColor="text1"/>
          <w:sz w:val="24"/>
          <w:szCs w:val="24"/>
          <w:shd w:val="clear" w:color="auto" w:fill="FFFFFF"/>
        </w:rPr>
      </w:pPr>
      <w:r w:rsidRPr="00E72F8A">
        <w:rPr>
          <w:rFonts w:ascii="宋体" w:eastAsia="宋体" w:hAnsi="宋体"/>
          <w:noProof/>
          <w:color w:val="000000" w:themeColor="text1"/>
          <w:sz w:val="24"/>
          <w:szCs w:val="24"/>
        </w:rPr>
        <w:drawing>
          <wp:inline distT="0" distB="0" distL="0" distR="0" wp14:anchorId="2644785B" wp14:editId="2BC9F97A">
            <wp:extent cx="3905250" cy="2181225"/>
            <wp:effectExtent l="0" t="0" r="0" b="0"/>
            <wp:docPr id="98" name="picture" descr="descript"/>
            <wp:cNvGraphicFramePr/>
            <a:graphic xmlns:a="http://schemas.openxmlformats.org/drawingml/2006/main">
              <a:graphicData uri="http://schemas.openxmlformats.org/drawingml/2006/picture">
                <pic:pic xmlns:pic="http://schemas.openxmlformats.org/drawingml/2006/picture">
                  <pic:nvPicPr>
                    <pic:cNvPr id="99" name="picture" descr="descript"/>
                    <pic:cNvPicPr/>
                  </pic:nvPicPr>
                  <pic:blipFill rotWithShape="1">
                    <a:blip r:embed="rId36"/>
                    <a:srcRect/>
                    <a:stretch/>
                  </pic:blipFill>
                  <pic:spPr>
                    <a:xfrm rot="21600000">
                      <a:off x="0" y="0"/>
                      <a:ext cx="3908826" cy="2183222"/>
                    </a:xfrm>
                    <a:prstGeom prst="rect">
                      <a:avLst/>
                    </a:prstGeom>
                  </pic:spPr>
                </pic:pic>
              </a:graphicData>
            </a:graphic>
          </wp:inline>
        </w:drawing>
      </w:r>
    </w:p>
    <w:p w:rsidR="00471CCE" w:rsidRPr="00B07683" w:rsidRDefault="00B07683" w:rsidP="00B07683">
      <w:pPr>
        <w:spacing w:before="0" w:after="0" w:line="360" w:lineRule="auto"/>
        <w:ind w:left="45" w:right="45" w:firstLineChars="200" w:firstLine="482"/>
        <w:jc w:val="both"/>
        <w:rPr>
          <w:rFonts w:ascii="宋体" w:eastAsia="宋体" w:hAnsi="宋体"/>
          <w:color w:val="000000" w:themeColor="text1"/>
          <w:sz w:val="24"/>
          <w:szCs w:val="24"/>
          <w:shd w:val="clear" w:color="auto" w:fill="FFFFFF"/>
        </w:rPr>
      </w:pPr>
      <w:r w:rsidRPr="00B07683">
        <w:rPr>
          <w:rFonts w:ascii="Cambria Math" w:eastAsia="宋体" w:hAnsi="Cambria Math" w:cs="Cambria Math"/>
          <w:b/>
          <w:color w:val="000000" w:themeColor="text1"/>
          <w:sz w:val="24"/>
          <w:szCs w:val="24"/>
          <w:shd w:val="clear" w:color="auto" w:fill="FFFFFF"/>
        </w:rPr>
        <w:t>◼</w:t>
      </w:r>
      <w:r w:rsidRPr="00B07683">
        <w:rPr>
          <w:rFonts w:ascii="宋体" w:eastAsia="宋体" w:hAnsi="宋体"/>
          <w:b/>
          <w:color w:val="000000" w:themeColor="text1"/>
          <w:sz w:val="24"/>
          <w:szCs w:val="24"/>
          <w:shd w:val="clear" w:color="auto" w:fill="FFFFFF"/>
        </w:rPr>
        <w:t>服务</w:t>
      </w:r>
      <w:r w:rsidRPr="00B07683">
        <w:rPr>
          <w:rFonts w:ascii="宋体" w:eastAsia="宋体" w:hAnsi="宋体"/>
          <w:b/>
          <w:color w:val="000000" w:themeColor="text1"/>
          <w:sz w:val="24"/>
          <w:szCs w:val="24"/>
          <w:shd w:val="clear" w:color="auto" w:fill="FFFFFF"/>
        </w:rPr>
        <w:t>器是</w:t>
      </w:r>
      <w:r w:rsidRPr="00B07683">
        <w:rPr>
          <w:rFonts w:ascii="宋体" w:eastAsia="宋体" w:hAnsi="宋体"/>
          <w:b/>
          <w:color w:val="000000" w:themeColor="text1"/>
          <w:sz w:val="24"/>
          <w:szCs w:val="24"/>
          <w:shd w:val="clear" w:color="auto" w:fill="FFFFFF"/>
        </w:rPr>
        <w:t>DRAM</w:t>
      </w:r>
      <w:r w:rsidRPr="00B07683">
        <w:rPr>
          <w:rFonts w:ascii="宋体" w:eastAsia="宋体" w:hAnsi="宋体"/>
          <w:b/>
          <w:color w:val="000000" w:themeColor="text1"/>
          <w:sz w:val="24"/>
          <w:szCs w:val="24"/>
          <w:shd w:val="clear" w:color="auto" w:fill="FFFFFF"/>
        </w:rPr>
        <w:t>需求的最强驱动，</w:t>
      </w:r>
      <w:r w:rsidRPr="00B07683">
        <w:rPr>
          <w:rFonts w:ascii="宋体" w:eastAsia="宋体" w:hAnsi="宋体"/>
          <w:b/>
          <w:color w:val="000000" w:themeColor="text1"/>
          <w:sz w:val="24"/>
          <w:szCs w:val="24"/>
          <w:shd w:val="clear" w:color="auto" w:fill="FFFFFF"/>
        </w:rPr>
        <w:t>HBM</w:t>
      </w:r>
      <w:r w:rsidRPr="00B07683">
        <w:rPr>
          <w:rFonts w:ascii="宋体" w:eastAsia="宋体" w:hAnsi="宋体"/>
          <w:b/>
          <w:color w:val="000000" w:themeColor="text1"/>
          <w:sz w:val="24"/>
          <w:szCs w:val="24"/>
          <w:shd w:val="clear" w:color="auto" w:fill="FFFFFF"/>
        </w:rPr>
        <w:t>增长迅速。</w:t>
      </w:r>
      <w:r w:rsidRPr="00E72F8A">
        <w:rPr>
          <w:rFonts w:ascii="宋体" w:eastAsia="宋体" w:hAnsi="宋体"/>
          <w:color w:val="000000" w:themeColor="text1"/>
          <w:sz w:val="24"/>
          <w:szCs w:val="24"/>
          <w:shd w:val="clear" w:color="auto" w:fill="FFFFFF"/>
        </w:rPr>
        <w:t>AI</w:t>
      </w:r>
      <w:r w:rsidRPr="00E72F8A">
        <w:rPr>
          <w:rFonts w:ascii="宋体" w:eastAsia="宋体" w:hAnsi="宋体"/>
          <w:color w:val="000000" w:themeColor="text1"/>
          <w:sz w:val="24"/>
          <w:szCs w:val="24"/>
          <w:shd w:val="clear" w:color="auto" w:fill="FFFFFF"/>
        </w:rPr>
        <w:t>服务器单机</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搭载量约为普通服务器的</w:t>
      </w:r>
      <w:r w:rsidRPr="00E72F8A">
        <w:rPr>
          <w:rFonts w:ascii="宋体" w:eastAsia="宋体" w:hAnsi="宋体"/>
          <w:color w:val="000000" w:themeColor="text1"/>
          <w:sz w:val="24"/>
          <w:szCs w:val="24"/>
          <w:shd w:val="clear" w:color="auto" w:fill="FFFFFF"/>
        </w:rPr>
        <w:t>8-10</w:t>
      </w:r>
      <w:r w:rsidRPr="00E72F8A">
        <w:rPr>
          <w:rFonts w:ascii="宋体" w:eastAsia="宋体" w:hAnsi="宋体"/>
          <w:color w:val="000000" w:themeColor="text1"/>
          <w:sz w:val="24"/>
          <w:szCs w:val="24"/>
          <w:shd w:val="clear" w:color="auto" w:fill="FFFFFF"/>
        </w:rPr>
        <w:t>倍，高端</w:t>
      </w:r>
      <w:r w:rsidRPr="00E72F8A">
        <w:rPr>
          <w:rFonts w:ascii="宋体" w:eastAsia="宋体" w:hAnsi="宋体"/>
          <w:color w:val="000000" w:themeColor="text1"/>
          <w:sz w:val="24"/>
          <w:szCs w:val="24"/>
          <w:shd w:val="clear" w:color="auto" w:fill="FFFFFF"/>
        </w:rPr>
        <w:t>AI</w:t>
      </w:r>
      <w:r w:rsidRPr="00E72F8A">
        <w:rPr>
          <w:rFonts w:ascii="宋体" w:eastAsia="宋体" w:hAnsi="宋体"/>
          <w:color w:val="000000" w:themeColor="text1"/>
          <w:sz w:val="24"/>
          <w:szCs w:val="24"/>
          <w:shd w:val="clear" w:color="auto" w:fill="FFFFFF"/>
        </w:rPr>
        <w:t>服务器大量使用</w:t>
      </w:r>
      <w:r w:rsidRPr="00E72F8A">
        <w:rPr>
          <w:rFonts w:ascii="宋体" w:eastAsia="宋体" w:hAnsi="宋体"/>
          <w:color w:val="000000" w:themeColor="text1"/>
          <w:sz w:val="24"/>
          <w:szCs w:val="24"/>
          <w:shd w:val="clear" w:color="auto" w:fill="FFFFFF"/>
        </w:rPr>
        <w:t>HBM</w:t>
      </w:r>
      <w:r w:rsidRPr="00E72F8A">
        <w:rPr>
          <w:rFonts w:ascii="宋体" w:eastAsia="宋体" w:hAnsi="宋体"/>
          <w:color w:val="000000" w:themeColor="text1"/>
          <w:sz w:val="24"/>
          <w:szCs w:val="24"/>
          <w:shd w:val="clear" w:color="auto" w:fill="FFFFFF"/>
        </w:rPr>
        <w:t>芯片，即通过</w:t>
      </w:r>
      <w:r w:rsidRPr="00E72F8A">
        <w:rPr>
          <w:rFonts w:ascii="宋体" w:eastAsia="宋体" w:hAnsi="宋体"/>
          <w:color w:val="000000" w:themeColor="text1"/>
          <w:sz w:val="24"/>
          <w:szCs w:val="24"/>
          <w:shd w:val="clear" w:color="auto" w:fill="FFFFFF"/>
        </w:rPr>
        <w:t>TSV</w:t>
      </w:r>
      <w:r w:rsidRPr="00E72F8A">
        <w:rPr>
          <w:rFonts w:ascii="宋体" w:eastAsia="宋体" w:hAnsi="宋体"/>
          <w:color w:val="000000" w:themeColor="text1"/>
          <w:sz w:val="24"/>
          <w:szCs w:val="24"/>
          <w:shd w:val="clear" w:color="auto" w:fill="FFFFFF"/>
        </w:rPr>
        <w:t>技术将多层</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裸片垂直堆叠的</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高阶封装形态。据</w:t>
      </w:r>
      <w:proofErr w:type="spellStart"/>
      <w:r w:rsidRPr="00E72F8A">
        <w:rPr>
          <w:rFonts w:ascii="宋体" w:eastAsia="宋体" w:hAnsi="宋体"/>
          <w:color w:val="000000" w:themeColor="text1"/>
          <w:sz w:val="24"/>
          <w:szCs w:val="24"/>
          <w:shd w:val="clear" w:color="auto" w:fill="FFFFFF"/>
        </w:rPr>
        <w:t>Omdia</w:t>
      </w:r>
      <w:proofErr w:type="spellEnd"/>
      <w:r w:rsidRPr="00E72F8A">
        <w:rPr>
          <w:rFonts w:ascii="宋体" w:eastAsia="宋体" w:hAnsi="宋体"/>
          <w:color w:val="000000" w:themeColor="text1"/>
          <w:sz w:val="24"/>
          <w:szCs w:val="24"/>
          <w:shd w:val="clear" w:color="auto" w:fill="FFFFFF"/>
        </w:rPr>
        <w:t>，全球服务器</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市场占比有望由</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年约</w:t>
      </w:r>
      <w:r w:rsidRPr="00E72F8A">
        <w:rPr>
          <w:rFonts w:ascii="宋体" w:eastAsia="宋体" w:hAnsi="宋体"/>
          <w:color w:val="000000" w:themeColor="text1"/>
          <w:sz w:val="24"/>
          <w:szCs w:val="24"/>
          <w:shd w:val="clear" w:color="auto" w:fill="FFFFFF"/>
        </w:rPr>
        <w:t>50%</w:t>
      </w:r>
      <w:r w:rsidRPr="00E72F8A">
        <w:rPr>
          <w:rFonts w:ascii="宋体" w:eastAsia="宋体" w:hAnsi="宋体"/>
          <w:color w:val="000000" w:themeColor="text1"/>
          <w:sz w:val="24"/>
          <w:szCs w:val="24"/>
          <w:shd w:val="clear" w:color="auto" w:fill="FFFFFF"/>
        </w:rPr>
        <w:t>升至</w:t>
      </w:r>
      <w:r w:rsidRPr="00E72F8A">
        <w:rPr>
          <w:rFonts w:ascii="宋体" w:eastAsia="宋体" w:hAnsi="宋体"/>
          <w:color w:val="000000" w:themeColor="text1"/>
          <w:sz w:val="24"/>
          <w:szCs w:val="24"/>
          <w:shd w:val="clear" w:color="auto" w:fill="FFFFFF"/>
        </w:rPr>
        <w:t>2030</w:t>
      </w:r>
      <w:r w:rsidRPr="00E72F8A">
        <w:rPr>
          <w:rFonts w:ascii="宋体" w:eastAsia="宋体" w:hAnsi="宋体"/>
          <w:color w:val="000000" w:themeColor="text1"/>
          <w:sz w:val="24"/>
          <w:szCs w:val="24"/>
          <w:shd w:val="clear" w:color="auto" w:fill="FFFFFF"/>
        </w:rPr>
        <w:t>年约</w:t>
      </w:r>
      <w:r w:rsidRPr="00E72F8A">
        <w:rPr>
          <w:rFonts w:ascii="宋体" w:eastAsia="宋体" w:hAnsi="宋体"/>
          <w:color w:val="000000" w:themeColor="text1"/>
          <w:sz w:val="24"/>
          <w:szCs w:val="24"/>
          <w:shd w:val="clear" w:color="auto" w:fill="FFFFFF"/>
        </w:rPr>
        <w:t>71%</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HBM</w:t>
      </w:r>
      <w:r w:rsidRPr="00E72F8A">
        <w:rPr>
          <w:rFonts w:ascii="宋体" w:eastAsia="宋体" w:hAnsi="宋体"/>
          <w:color w:val="000000" w:themeColor="text1"/>
          <w:sz w:val="24"/>
          <w:szCs w:val="24"/>
          <w:shd w:val="clear" w:color="auto" w:fill="FFFFFF"/>
        </w:rPr>
        <w:t>市场规模有望由</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年约</w:t>
      </w:r>
      <w:r w:rsidRPr="00E72F8A">
        <w:rPr>
          <w:rFonts w:ascii="宋体" w:eastAsia="宋体" w:hAnsi="宋体"/>
          <w:color w:val="000000" w:themeColor="text1"/>
          <w:sz w:val="24"/>
          <w:szCs w:val="24"/>
          <w:shd w:val="clear" w:color="auto" w:fill="FFFFFF"/>
        </w:rPr>
        <w:t>337</w:t>
      </w:r>
      <w:r w:rsidRPr="00E72F8A">
        <w:rPr>
          <w:rFonts w:ascii="宋体" w:eastAsia="宋体" w:hAnsi="宋体"/>
          <w:color w:val="000000" w:themeColor="text1"/>
          <w:sz w:val="24"/>
          <w:szCs w:val="24"/>
          <w:shd w:val="clear" w:color="auto" w:fill="FFFFFF"/>
        </w:rPr>
        <w:t>亿美元增至</w:t>
      </w:r>
      <w:r w:rsidRPr="00E72F8A">
        <w:rPr>
          <w:rFonts w:ascii="宋体" w:eastAsia="宋体" w:hAnsi="宋体"/>
          <w:color w:val="000000" w:themeColor="text1"/>
          <w:sz w:val="24"/>
          <w:szCs w:val="24"/>
          <w:shd w:val="clear" w:color="auto" w:fill="FFFFFF"/>
        </w:rPr>
        <w:t>2029</w:t>
      </w:r>
      <w:r w:rsidRPr="00E72F8A">
        <w:rPr>
          <w:rFonts w:ascii="宋体" w:eastAsia="宋体" w:hAnsi="宋体"/>
          <w:color w:val="000000" w:themeColor="text1"/>
          <w:sz w:val="24"/>
          <w:szCs w:val="24"/>
          <w:shd w:val="clear" w:color="auto" w:fill="FFFFFF"/>
        </w:rPr>
        <w:t>年约</w:t>
      </w:r>
      <w:r w:rsidRPr="00E72F8A">
        <w:rPr>
          <w:rFonts w:ascii="宋体" w:eastAsia="宋体" w:hAnsi="宋体"/>
          <w:color w:val="000000" w:themeColor="text1"/>
          <w:sz w:val="24"/>
          <w:szCs w:val="24"/>
          <w:shd w:val="clear" w:color="auto" w:fill="FFFFFF"/>
        </w:rPr>
        <w:t>1,984</w:t>
      </w:r>
      <w:r w:rsidRPr="00E72F8A">
        <w:rPr>
          <w:rFonts w:ascii="宋体" w:eastAsia="宋体" w:hAnsi="宋体"/>
          <w:color w:val="000000" w:themeColor="text1"/>
          <w:sz w:val="24"/>
          <w:szCs w:val="24"/>
          <w:shd w:val="clear" w:color="auto" w:fill="FFFFFF"/>
        </w:rPr>
        <w:t>亿美元、</w:t>
      </w:r>
      <w:r w:rsidRPr="00E72F8A">
        <w:rPr>
          <w:rFonts w:ascii="宋体" w:eastAsia="宋体" w:hAnsi="宋体"/>
          <w:color w:val="000000" w:themeColor="text1"/>
          <w:sz w:val="24"/>
          <w:szCs w:val="24"/>
          <w:shd w:val="clear" w:color="auto" w:fill="FFFFFF"/>
        </w:rPr>
        <w:t>CAGR</w:t>
      </w:r>
      <w:r w:rsidRPr="00E72F8A">
        <w:rPr>
          <w:rFonts w:ascii="宋体" w:eastAsia="宋体" w:hAnsi="宋体"/>
          <w:color w:val="000000" w:themeColor="text1"/>
          <w:sz w:val="24"/>
          <w:szCs w:val="24"/>
          <w:shd w:val="clear" w:color="auto" w:fill="FFFFFF"/>
        </w:rPr>
        <w:t>约</w:t>
      </w:r>
      <w:r w:rsidRPr="00E72F8A">
        <w:rPr>
          <w:rFonts w:ascii="宋体" w:eastAsia="宋体" w:hAnsi="宋体"/>
          <w:color w:val="000000" w:themeColor="text1"/>
          <w:sz w:val="24"/>
          <w:szCs w:val="24"/>
          <w:shd w:val="clear" w:color="auto" w:fill="FFFFFF"/>
        </w:rPr>
        <w:t>56%</w:t>
      </w:r>
      <w:r w:rsidRPr="00E72F8A">
        <w:rPr>
          <w:rFonts w:ascii="宋体" w:eastAsia="宋体" w:hAnsi="宋体"/>
          <w:color w:val="000000" w:themeColor="text1"/>
          <w:sz w:val="24"/>
          <w:szCs w:val="24"/>
          <w:shd w:val="clear" w:color="auto" w:fill="FFFFFF"/>
        </w:rPr>
        <w:t>。</w:t>
      </w:r>
    </w:p>
    <w:p w:rsidR="00471CCE" w:rsidRPr="00E72F8A" w:rsidRDefault="00B07683" w:rsidP="00B07683">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C4CFD02" wp14:editId="2092F558">
            <wp:extent cx="4191000" cy="1571625"/>
            <wp:effectExtent l="0" t="0" r="0" b="0"/>
            <wp:docPr id="101" name="picture" descr="descript"/>
            <wp:cNvGraphicFramePr/>
            <a:graphic xmlns:a="http://schemas.openxmlformats.org/drawingml/2006/main">
              <a:graphicData uri="http://schemas.openxmlformats.org/drawingml/2006/picture">
                <pic:pic xmlns:pic="http://schemas.openxmlformats.org/drawingml/2006/picture">
                  <pic:nvPicPr>
                    <pic:cNvPr id="102" name="picture" descr="descript"/>
                    <pic:cNvPicPr/>
                  </pic:nvPicPr>
                  <pic:blipFill rotWithShape="1">
                    <a:blip r:embed="rId37"/>
                    <a:srcRect/>
                    <a:stretch/>
                  </pic:blipFill>
                  <pic:spPr>
                    <a:xfrm rot="21600000">
                      <a:off x="0" y="0"/>
                      <a:ext cx="4190641" cy="1571490"/>
                    </a:xfrm>
                    <a:prstGeom prst="rect">
                      <a:avLst/>
                    </a:prstGeom>
                  </pic:spPr>
                </pic:pic>
              </a:graphicData>
            </a:graphic>
          </wp:inline>
        </w:drawing>
      </w:r>
    </w:p>
    <w:p w:rsidR="00471CCE" w:rsidRPr="00E72F8A" w:rsidRDefault="00B07683" w:rsidP="00B07683">
      <w:pPr>
        <w:spacing w:before="0" w:after="0" w:line="360" w:lineRule="auto"/>
        <w:ind w:left="45" w:right="45" w:firstLineChars="200" w:firstLine="480"/>
        <w:jc w:val="both"/>
        <w:rPr>
          <w:rFonts w:ascii="宋体" w:eastAsia="宋体" w:hAnsi="宋体"/>
          <w:color w:val="000000" w:themeColor="text1"/>
          <w:sz w:val="24"/>
          <w:szCs w:val="24"/>
        </w:rPr>
      </w:pPr>
      <w:r w:rsidRPr="00B07683">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DRAM</w:t>
      </w:r>
      <w:r w:rsidRPr="00E72F8A">
        <w:rPr>
          <w:rFonts w:ascii="宋体" w:eastAsia="宋体" w:hAnsi="宋体"/>
          <w:b/>
          <w:color w:val="000000" w:themeColor="text1"/>
          <w:sz w:val="24"/>
          <w:szCs w:val="24"/>
          <w:shd w:val="clear" w:color="auto" w:fill="FFFFFF"/>
        </w:rPr>
        <w:t>进入超级上行周期，国产替代空间广阔。</w:t>
      </w:r>
      <w:r w:rsidRPr="00E72F8A">
        <w:rPr>
          <w:rFonts w:ascii="宋体" w:eastAsia="宋体" w:hAnsi="宋体"/>
          <w:color w:val="000000" w:themeColor="text1"/>
          <w:sz w:val="24"/>
          <w:szCs w:val="24"/>
          <w:shd w:val="clear" w:color="auto" w:fill="FFFFFF"/>
        </w:rPr>
        <w:t>据</w:t>
      </w:r>
      <w:proofErr w:type="spellStart"/>
      <w:r w:rsidRPr="00E72F8A">
        <w:rPr>
          <w:rFonts w:ascii="宋体" w:eastAsia="宋体" w:hAnsi="宋体"/>
          <w:color w:val="000000" w:themeColor="text1"/>
          <w:sz w:val="24"/>
          <w:szCs w:val="24"/>
          <w:shd w:val="clear" w:color="auto" w:fill="FFFFFF"/>
        </w:rPr>
        <w:t>TrendForce</w:t>
      </w:r>
      <w:proofErr w:type="spellEnd"/>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位元出货量</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年约</w:t>
      </w:r>
      <w:r w:rsidRPr="00E72F8A">
        <w:rPr>
          <w:rFonts w:ascii="宋体" w:eastAsia="宋体" w:hAnsi="宋体"/>
          <w:color w:val="000000" w:themeColor="text1"/>
          <w:sz w:val="24"/>
          <w:szCs w:val="24"/>
          <w:shd w:val="clear" w:color="auto" w:fill="FFFFFF"/>
        </w:rPr>
        <w:t>36.4EB</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2026</w:t>
      </w:r>
      <w:r w:rsidRPr="00E72F8A">
        <w:rPr>
          <w:rFonts w:ascii="宋体" w:eastAsia="宋体" w:hAnsi="宋体"/>
          <w:color w:val="000000" w:themeColor="text1"/>
          <w:sz w:val="24"/>
          <w:szCs w:val="24"/>
          <w:shd w:val="clear" w:color="auto" w:fill="FFFFFF"/>
        </w:rPr>
        <w:t>年有望增至约</w:t>
      </w:r>
      <w:r w:rsidRPr="00E72F8A">
        <w:rPr>
          <w:rFonts w:ascii="宋体" w:eastAsia="宋体" w:hAnsi="宋体"/>
          <w:color w:val="000000" w:themeColor="text1"/>
          <w:sz w:val="24"/>
          <w:szCs w:val="24"/>
          <w:shd w:val="clear" w:color="auto" w:fill="FFFFFF"/>
        </w:rPr>
        <w:t>44.8EB</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2026</w:t>
      </w:r>
      <w:r w:rsidRPr="00E72F8A">
        <w:rPr>
          <w:rFonts w:ascii="宋体" w:eastAsia="宋体" w:hAnsi="宋体"/>
          <w:color w:val="000000" w:themeColor="text1"/>
          <w:sz w:val="24"/>
          <w:szCs w:val="24"/>
          <w:shd w:val="clear" w:color="auto" w:fill="FFFFFF"/>
        </w:rPr>
        <w:t>年合约价全年涨幅预期达</w:t>
      </w:r>
      <w:r w:rsidRPr="00E72F8A">
        <w:rPr>
          <w:rFonts w:ascii="宋体" w:eastAsia="宋体" w:hAnsi="宋体"/>
          <w:color w:val="000000" w:themeColor="text1"/>
          <w:sz w:val="24"/>
          <w:szCs w:val="24"/>
          <w:shd w:val="clear" w:color="auto" w:fill="FFFFFF"/>
        </w:rPr>
        <w:t>135%—176%</w:t>
      </w:r>
      <w:r w:rsidRPr="00E72F8A">
        <w:rPr>
          <w:rFonts w:ascii="宋体" w:eastAsia="宋体" w:hAnsi="宋体"/>
          <w:color w:val="000000" w:themeColor="text1"/>
          <w:sz w:val="24"/>
          <w:szCs w:val="24"/>
          <w:shd w:val="clear" w:color="auto" w:fill="FFFFFF"/>
        </w:rPr>
        <w:t>。竞争格局上，三星、</w:t>
      </w:r>
      <w:r w:rsidRPr="00E72F8A">
        <w:rPr>
          <w:rFonts w:ascii="宋体" w:eastAsia="宋体" w:hAnsi="宋体"/>
          <w:color w:val="000000" w:themeColor="text1"/>
          <w:sz w:val="24"/>
          <w:szCs w:val="24"/>
          <w:shd w:val="clear" w:color="auto" w:fill="FFFFFF"/>
        </w:rPr>
        <w:t>SK</w:t>
      </w:r>
      <w:r w:rsidRPr="00E72F8A">
        <w:rPr>
          <w:rFonts w:ascii="宋体" w:eastAsia="宋体" w:hAnsi="宋体"/>
          <w:color w:val="000000" w:themeColor="text1"/>
          <w:sz w:val="24"/>
          <w:szCs w:val="24"/>
          <w:shd w:val="clear" w:color="auto" w:fill="FFFFFF"/>
        </w:rPr>
        <w:t>海力士、美光</w:t>
      </w:r>
      <w:r w:rsidRPr="00E72F8A">
        <w:rPr>
          <w:rFonts w:ascii="宋体" w:eastAsia="宋体" w:hAnsi="宋体"/>
          <w:color w:val="000000" w:themeColor="text1"/>
          <w:sz w:val="24"/>
          <w:szCs w:val="24"/>
          <w:shd w:val="clear" w:color="auto" w:fill="FFFFFF"/>
        </w:rPr>
        <w:t>2026Q1</w:t>
      </w:r>
      <w:r w:rsidRPr="00E72F8A">
        <w:rPr>
          <w:rFonts w:ascii="宋体" w:eastAsia="宋体" w:hAnsi="宋体"/>
          <w:color w:val="000000" w:themeColor="text1"/>
          <w:sz w:val="24"/>
          <w:szCs w:val="24"/>
          <w:shd w:val="clear" w:color="auto" w:fill="FFFFFF"/>
        </w:rPr>
        <w:t>合计份额约</w:t>
      </w:r>
      <w:r w:rsidRPr="00E72F8A">
        <w:rPr>
          <w:rFonts w:ascii="宋体" w:eastAsia="宋体" w:hAnsi="宋体"/>
          <w:color w:val="000000" w:themeColor="text1"/>
          <w:sz w:val="24"/>
          <w:szCs w:val="24"/>
          <w:shd w:val="clear" w:color="auto" w:fill="FFFFFF"/>
        </w:rPr>
        <w:t>90%</w:t>
      </w:r>
      <w:r w:rsidRPr="00E72F8A">
        <w:rPr>
          <w:rFonts w:ascii="宋体" w:eastAsia="宋体" w:hAnsi="宋体"/>
          <w:color w:val="000000" w:themeColor="text1"/>
          <w:sz w:val="24"/>
          <w:szCs w:val="24"/>
          <w:shd w:val="clear" w:color="auto" w:fill="FFFFFF"/>
        </w:rPr>
        <w:t>，以长</w:t>
      </w:r>
      <w:proofErr w:type="gramStart"/>
      <w:r w:rsidRPr="00E72F8A">
        <w:rPr>
          <w:rFonts w:ascii="宋体" w:eastAsia="宋体" w:hAnsi="宋体"/>
          <w:color w:val="000000" w:themeColor="text1"/>
          <w:sz w:val="24"/>
          <w:szCs w:val="24"/>
          <w:shd w:val="clear" w:color="auto" w:fill="FFFFFF"/>
        </w:rPr>
        <w:t>鑫</w:t>
      </w:r>
      <w:proofErr w:type="gramEnd"/>
      <w:r w:rsidRPr="00E72F8A">
        <w:rPr>
          <w:rFonts w:ascii="宋体" w:eastAsia="宋体" w:hAnsi="宋体"/>
          <w:color w:val="000000" w:themeColor="text1"/>
          <w:sz w:val="24"/>
          <w:szCs w:val="24"/>
          <w:shd w:val="clear" w:color="auto" w:fill="FFFFFF"/>
        </w:rPr>
        <w:t>为代表的国产</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份额提升至约</w:t>
      </w:r>
      <w:r w:rsidRPr="00E72F8A">
        <w:rPr>
          <w:rFonts w:ascii="宋体" w:eastAsia="宋体" w:hAnsi="宋体"/>
          <w:color w:val="000000" w:themeColor="text1"/>
          <w:sz w:val="24"/>
          <w:szCs w:val="24"/>
          <w:shd w:val="clear" w:color="auto" w:fill="FFFFFF"/>
        </w:rPr>
        <w:t>7.7%</w:t>
      </w:r>
      <w:r w:rsidRPr="00E72F8A">
        <w:rPr>
          <w:rFonts w:ascii="宋体" w:eastAsia="宋体" w:hAnsi="宋体"/>
          <w:color w:val="000000" w:themeColor="text1"/>
          <w:sz w:val="24"/>
          <w:szCs w:val="24"/>
          <w:shd w:val="clear" w:color="auto" w:fill="FFFFFF"/>
        </w:rPr>
        <w:t>、跃居全球第四。伴随长</w:t>
      </w:r>
      <w:proofErr w:type="gramStart"/>
      <w:r w:rsidRPr="00E72F8A">
        <w:rPr>
          <w:rFonts w:ascii="宋体" w:eastAsia="宋体" w:hAnsi="宋体"/>
          <w:color w:val="000000" w:themeColor="text1"/>
          <w:sz w:val="24"/>
          <w:szCs w:val="24"/>
          <w:shd w:val="clear" w:color="auto" w:fill="FFFFFF"/>
        </w:rPr>
        <w:t>鑫</w:t>
      </w:r>
      <w:proofErr w:type="gramEnd"/>
      <w:r w:rsidRPr="00E72F8A">
        <w:rPr>
          <w:rFonts w:ascii="宋体" w:eastAsia="宋体" w:hAnsi="宋体"/>
          <w:color w:val="000000" w:themeColor="text1"/>
          <w:sz w:val="24"/>
          <w:szCs w:val="24"/>
          <w:shd w:val="clear" w:color="auto" w:fill="FFFFFF"/>
        </w:rPr>
        <w:t>上海超级工厂（规划月产能</w:t>
      </w:r>
      <w:r w:rsidRPr="00E72F8A">
        <w:rPr>
          <w:rFonts w:ascii="宋体" w:eastAsia="宋体" w:hAnsi="宋体"/>
          <w:color w:val="000000" w:themeColor="text1"/>
          <w:sz w:val="24"/>
          <w:szCs w:val="24"/>
          <w:shd w:val="clear" w:color="auto" w:fill="FFFFFF"/>
        </w:rPr>
        <w:t>40—60</w:t>
      </w:r>
      <w:r w:rsidRPr="00E72F8A">
        <w:rPr>
          <w:rFonts w:ascii="宋体" w:eastAsia="宋体" w:hAnsi="宋体"/>
          <w:color w:val="000000" w:themeColor="text1"/>
          <w:sz w:val="24"/>
          <w:szCs w:val="24"/>
          <w:shd w:val="clear" w:color="auto" w:fill="FFFFFF"/>
        </w:rPr>
        <w:t>万片）及合肥</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北京</w:t>
      </w:r>
      <w:proofErr w:type="gramStart"/>
      <w:r w:rsidRPr="00E72F8A">
        <w:rPr>
          <w:rFonts w:ascii="宋体" w:eastAsia="宋体" w:hAnsi="宋体"/>
          <w:color w:val="000000" w:themeColor="text1"/>
          <w:sz w:val="24"/>
          <w:szCs w:val="24"/>
          <w:shd w:val="clear" w:color="auto" w:fill="FFFFFF"/>
        </w:rPr>
        <w:t>现有产线的</w:t>
      </w:r>
      <w:proofErr w:type="gramEnd"/>
      <w:r w:rsidRPr="00E72F8A">
        <w:rPr>
          <w:rFonts w:ascii="宋体" w:eastAsia="宋体" w:hAnsi="宋体"/>
          <w:color w:val="000000" w:themeColor="text1"/>
          <w:sz w:val="24"/>
          <w:szCs w:val="24"/>
          <w:shd w:val="clear" w:color="auto" w:fill="FFFFFF"/>
        </w:rPr>
        <w:t>持续扩产与工艺升级，国产</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晶</w:t>
      </w:r>
      <w:proofErr w:type="gramStart"/>
      <w:r w:rsidRPr="00E72F8A">
        <w:rPr>
          <w:rFonts w:ascii="宋体" w:eastAsia="宋体" w:hAnsi="宋体"/>
          <w:color w:val="000000" w:themeColor="text1"/>
          <w:sz w:val="24"/>
          <w:szCs w:val="24"/>
          <w:shd w:val="clear" w:color="auto" w:fill="FFFFFF"/>
        </w:rPr>
        <w:t>圆投片量</w:t>
      </w:r>
      <w:proofErr w:type="gramEnd"/>
      <w:r w:rsidRPr="00E72F8A">
        <w:rPr>
          <w:rFonts w:ascii="宋体" w:eastAsia="宋体" w:hAnsi="宋体"/>
          <w:color w:val="000000" w:themeColor="text1"/>
          <w:sz w:val="24"/>
          <w:szCs w:val="24"/>
          <w:shd w:val="clear" w:color="auto" w:fill="FFFFFF"/>
        </w:rPr>
        <w:t>有望在未来数年内实现倍增，直接拉动测试环节设备需求。</w:t>
      </w:r>
    </w:p>
    <w:p w:rsidR="00471CCE" w:rsidRPr="00E72F8A" w:rsidRDefault="00B07683" w:rsidP="00B07683">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0875BA56" wp14:editId="277A2E44">
            <wp:extent cx="4248150" cy="2209800"/>
            <wp:effectExtent l="0" t="0" r="0" b="0"/>
            <wp:docPr id="104" name="picture" descr="descript"/>
            <wp:cNvGraphicFramePr/>
            <a:graphic xmlns:a="http://schemas.openxmlformats.org/drawingml/2006/main">
              <a:graphicData uri="http://schemas.openxmlformats.org/drawingml/2006/picture">
                <pic:pic xmlns:pic="http://schemas.openxmlformats.org/drawingml/2006/picture">
                  <pic:nvPicPr>
                    <pic:cNvPr id="105" name="picture" descr="descript"/>
                    <pic:cNvPicPr/>
                  </pic:nvPicPr>
                  <pic:blipFill rotWithShape="1">
                    <a:blip r:embed="rId38"/>
                    <a:srcRect/>
                    <a:stretch/>
                  </pic:blipFill>
                  <pic:spPr>
                    <a:xfrm rot="21600000">
                      <a:off x="0" y="0"/>
                      <a:ext cx="4254525" cy="2213116"/>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Cambria Math" w:eastAsia="宋体" w:hAnsi="Cambria Math" w:cs="Cambria Math"/>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存储芯片市场快速扩张与技术持续迭代，共同推动测试设备需求放量。</w:t>
      </w:r>
      <w:r w:rsidRPr="00E72F8A">
        <w:rPr>
          <w:rFonts w:ascii="宋体" w:eastAsia="宋体" w:hAnsi="宋体"/>
          <w:color w:val="000000" w:themeColor="text1"/>
          <w:sz w:val="24"/>
          <w:szCs w:val="24"/>
          <w:shd w:val="clear" w:color="auto" w:fill="FFFFFF"/>
        </w:rPr>
        <w:t>新一代存储芯片正加速向高带宽、高密度方向演进，</w:t>
      </w:r>
      <w:r w:rsidRPr="00E72F8A">
        <w:rPr>
          <w:rFonts w:ascii="宋体" w:eastAsia="宋体" w:hAnsi="宋体"/>
          <w:color w:val="000000" w:themeColor="text1"/>
          <w:sz w:val="24"/>
          <w:szCs w:val="24"/>
          <w:shd w:val="clear" w:color="auto" w:fill="FFFFFF"/>
        </w:rPr>
        <w:t>HBM</w:t>
      </w:r>
      <w:r w:rsidRPr="00E72F8A">
        <w:rPr>
          <w:rFonts w:ascii="宋体" w:eastAsia="宋体" w:hAnsi="宋体"/>
          <w:color w:val="000000" w:themeColor="text1"/>
          <w:sz w:val="24"/>
          <w:szCs w:val="24"/>
          <w:shd w:val="clear" w:color="auto" w:fill="FFFFFF"/>
        </w:rPr>
        <w:t>复杂的堆叠结构与超</w:t>
      </w:r>
      <w:r w:rsidRPr="00E72F8A">
        <w:rPr>
          <w:rFonts w:ascii="宋体" w:eastAsia="宋体" w:hAnsi="宋体"/>
          <w:color w:val="000000" w:themeColor="text1"/>
          <w:sz w:val="24"/>
          <w:szCs w:val="24"/>
          <w:shd w:val="clear" w:color="auto" w:fill="FFFFFF"/>
        </w:rPr>
        <w:t>18G</w:t>
      </w:r>
      <w:r w:rsidRPr="00E72F8A">
        <w:rPr>
          <w:rFonts w:ascii="宋体" w:eastAsia="宋体" w:hAnsi="宋体"/>
          <w:color w:val="000000" w:themeColor="text1"/>
          <w:sz w:val="24"/>
          <w:szCs w:val="24"/>
          <w:shd w:val="clear" w:color="auto" w:fill="FFFFFF"/>
        </w:rPr>
        <w:t>bps</w:t>
      </w:r>
      <w:r w:rsidRPr="00E72F8A">
        <w:rPr>
          <w:rFonts w:ascii="宋体" w:eastAsia="宋体" w:hAnsi="宋体"/>
          <w:color w:val="000000" w:themeColor="text1"/>
          <w:sz w:val="24"/>
          <w:szCs w:val="24"/>
          <w:shd w:val="clear" w:color="auto" w:fill="FFFFFF"/>
        </w:rPr>
        <w:t>传输速率显著增加测试项目数量与难度，推动测试设备向更高速、更高并行度、更高精度方向升级。</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筛选、</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与高速测试是保障存储芯片良率、可靠性与工作性能的核心环节，需求量有望随技术升级同步提升。</w:t>
      </w:r>
      <w:r w:rsidRPr="00E72F8A">
        <w:rPr>
          <w:rFonts w:ascii="宋体" w:eastAsia="宋体" w:hAnsi="宋体"/>
          <w:color w:val="000000" w:themeColor="text1"/>
          <w:sz w:val="24"/>
          <w:szCs w:val="24"/>
          <w:shd w:val="clear" w:color="auto" w:fill="FFFFFF"/>
        </w:rPr>
        <w:t>2022</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10</w:t>
      </w:r>
      <w:r w:rsidRPr="00E72F8A">
        <w:rPr>
          <w:rFonts w:ascii="宋体" w:eastAsia="宋体" w:hAnsi="宋体"/>
          <w:color w:val="000000" w:themeColor="text1"/>
          <w:sz w:val="24"/>
          <w:szCs w:val="24"/>
          <w:shd w:val="clear" w:color="auto" w:fill="FFFFFF"/>
        </w:rPr>
        <w:t>月美国商务部对华</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相关设备出口管制落地，高端设备进口通道不确定性增加，供应</w:t>
      </w:r>
      <w:proofErr w:type="gramStart"/>
      <w:r w:rsidRPr="00E72F8A">
        <w:rPr>
          <w:rFonts w:ascii="宋体" w:eastAsia="宋体" w:hAnsi="宋体"/>
          <w:color w:val="000000" w:themeColor="text1"/>
          <w:sz w:val="24"/>
          <w:szCs w:val="24"/>
          <w:shd w:val="clear" w:color="auto" w:fill="FFFFFF"/>
        </w:rPr>
        <w:t>链安全</w:t>
      </w:r>
      <w:proofErr w:type="gramEnd"/>
      <w:r w:rsidRPr="00E72F8A">
        <w:rPr>
          <w:rFonts w:ascii="宋体" w:eastAsia="宋体" w:hAnsi="宋体"/>
          <w:color w:val="000000" w:themeColor="text1"/>
          <w:sz w:val="24"/>
          <w:szCs w:val="24"/>
          <w:shd w:val="clear" w:color="auto" w:fill="FFFFFF"/>
        </w:rPr>
        <w:t>问题日益凸显，各环节国产化需求迫切，自主可控进程有望提速。</w:t>
      </w:r>
    </w:p>
    <w:p w:rsidR="00471CCE" w:rsidRPr="00E72F8A" w:rsidRDefault="00B07683" w:rsidP="00B07683">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F16F633" wp14:editId="1EEFD639">
            <wp:extent cx="4295775" cy="2724150"/>
            <wp:effectExtent l="0" t="0" r="0" b="0"/>
            <wp:docPr id="107" name="picture" descr="descript"/>
            <wp:cNvGraphicFramePr/>
            <a:graphic xmlns:a="http://schemas.openxmlformats.org/drawingml/2006/main">
              <a:graphicData uri="http://schemas.openxmlformats.org/drawingml/2006/picture">
                <pic:pic xmlns:pic="http://schemas.openxmlformats.org/drawingml/2006/picture">
                  <pic:nvPicPr>
                    <pic:cNvPr id="108" name="picture" descr="descript"/>
                    <pic:cNvPicPr/>
                  </pic:nvPicPr>
                  <pic:blipFill rotWithShape="1">
                    <a:blip r:embed="rId39"/>
                    <a:srcRect/>
                    <a:stretch/>
                  </pic:blipFill>
                  <pic:spPr>
                    <a:xfrm rot="21600000">
                      <a:off x="0" y="0"/>
                      <a:ext cx="4293816" cy="2722908"/>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Cambria Math" w:eastAsia="宋体" w:hAnsi="Cambria Math" w:cs="Cambria Math"/>
          <w:b/>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存储测试机技术门槛极高，全球由</w:t>
      </w:r>
      <w:r w:rsidRPr="00E72F8A">
        <w:rPr>
          <w:rFonts w:ascii="宋体" w:eastAsia="宋体" w:hAnsi="宋体"/>
          <w:b/>
          <w:color w:val="000000" w:themeColor="text1"/>
          <w:sz w:val="24"/>
          <w:szCs w:val="24"/>
          <w:shd w:val="clear" w:color="auto" w:fill="FFFFFF"/>
        </w:rPr>
        <w:t>Advantest</w:t>
      </w:r>
      <w:r w:rsidRPr="00E72F8A">
        <w:rPr>
          <w:rFonts w:ascii="宋体" w:eastAsia="宋体" w:hAnsi="宋体"/>
          <w:b/>
          <w:color w:val="000000" w:themeColor="text1"/>
          <w:sz w:val="24"/>
          <w:szCs w:val="24"/>
          <w:shd w:val="clear" w:color="auto" w:fill="FFFFFF"/>
        </w:rPr>
        <w:t>与</w:t>
      </w:r>
      <w:r w:rsidRPr="00E72F8A">
        <w:rPr>
          <w:rFonts w:ascii="宋体" w:eastAsia="宋体" w:hAnsi="宋体"/>
          <w:b/>
          <w:color w:val="000000" w:themeColor="text1"/>
          <w:sz w:val="24"/>
          <w:szCs w:val="24"/>
          <w:shd w:val="clear" w:color="auto" w:fill="FFFFFF"/>
        </w:rPr>
        <w:t>Teradyne</w:t>
      </w:r>
      <w:r w:rsidRPr="00E72F8A">
        <w:rPr>
          <w:rFonts w:ascii="宋体" w:eastAsia="宋体" w:hAnsi="宋体"/>
          <w:b/>
          <w:color w:val="000000" w:themeColor="text1"/>
          <w:sz w:val="24"/>
          <w:szCs w:val="24"/>
          <w:shd w:val="clear" w:color="auto" w:fill="FFFFFF"/>
        </w:rPr>
        <w:t>主导，国内高速产品仍属空白。</w:t>
      </w:r>
      <w:r w:rsidRPr="00E72F8A">
        <w:rPr>
          <w:rFonts w:ascii="宋体" w:eastAsia="宋体" w:hAnsi="宋体"/>
          <w:color w:val="000000" w:themeColor="text1"/>
          <w:sz w:val="24"/>
          <w:szCs w:val="24"/>
          <w:shd w:val="clear" w:color="auto" w:fill="FFFFFF"/>
        </w:rPr>
        <w:t>存储测试机通过向存储器写入数据并进行读回、校验完</w:t>
      </w:r>
      <w:r w:rsidRPr="00E72F8A">
        <w:rPr>
          <w:rFonts w:ascii="宋体" w:eastAsia="宋体" w:hAnsi="宋体"/>
          <w:color w:val="000000" w:themeColor="text1"/>
          <w:sz w:val="24"/>
          <w:szCs w:val="24"/>
          <w:shd w:val="clear" w:color="auto" w:fill="FFFFFF"/>
        </w:rPr>
        <w:t>成测试，由于测试速度与精度要求高，其软件、算法与调试工具系统庞大复杂，技术难度极高。目前全球存储测试机主要生产厂商为</w:t>
      </w:r>
      <w:r w:rsidRPr="00E72F8A">
        <w:rPr>
          <w:rFonts w:ascii="宋体" w:eastAsia="宋体" w:hAnsi="宋体"/>
          <w:color w:val="000000" w:themeColor="text1"/>
          <w:sz w:val="24"/>
          <w:szCs w:val="24"/>
          <w:shd w:val="clear" w:color="auto" w:fill="FFFFFF"/>
        </w:rPr>
        <w:t>Advantest</w:t>
      </w:r>
      <w:r w:rsidRPr="00E72F8A">
        <w:rPr>
          <w:rFonts w:ascii="宋体" w:eastAsia="宋体" w:hAnsi="宋体"/>
          <w:color w:val="000000" w:themeColor="text1"/>
          <w:sz w:val="24"/>
          <w:szCs w:val="24"/>
          <w:shd w:val="clear" w:color="auto" w:fill="FFFFFF"/>
        </w:rPr>
        <w:t>和</w:t>
      </w:r>
      <w:r w:rsidRPr="00E72F8A">
        <w:rPr>
          <w:rFonts w:ascii="宋体" w:eastAsia="宋体" w:hAnsi="宋体"/>
          <w:color w:val="000000" w:themeColor="text1"/>
          <w:sz w:val="24"/>
          <w:szCs w:val="24"/>
          <w:shd w:val="clear" w:color="auto" w:fill="FFFFFF"/>
        </w:rPr>
        <w:t>Teradyne</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2025</w:t>
      </w:r>
      <w:r w:rsidRPr="00E72F8A">
        <w:rPr>
          <w:rFonts w:ascii="宋体" w:eastAsia="宋体" w:hAnsi="宋体"/>
          <w:color w:val="000000" w:themeColor="text1"/>
          <w:sz w:val="24"/>
          <w:szCs w:val="24"/>
          <w:shd w:val="clear" w:color="auto" w:fill="FFFFFF"/>
        </w:rPr>
        <w:t>年存储测试设备市场规模约</w:t>
      </w:r>
      <w:r w:rsidRPr="00E72F8A">
        <w:rPr>
          <w:rFonts w:ascii="宋体" w:eastAsia="宋体" w:hAnsi="宋体"/>
          <w:color w:val="000000" w:themeColor="text1"/>
          <w:sz w:val="24"/>
          <w:szCs w:val="24"/>
          <w:shd w:val="clear" w:color="auto" w:fill="FFFFFF"/>
        </w:rPr>
        <w:t>21</w:t>
      </w:r>
      <w:r w:rsidRPr="00E72F8A">
        <w:rPr>
          <w:rFonts w:ascii="宋体" w:eastAsia="宋体" w:hAnsi="宋体"/>
          <w:color w:val="000000" w:themeColor="text1"/>
          <w:sz w:val="24"/>
          <w:szCs w:val="24"/>
          <w:shd w:val="clear" w:color="auto" w:fill="FFFFFF"/>
        </w:rPr>
        <w:t>亿美元，</w:t>
      </w:r>
      <w:proofErr w:type="gramStart"/>
      <w:r w:rsidRPr="00E72F8A">
        <w:rPr>
          <w:rFonts w:ascii="宋体" w:eastAsia="宋体" w:hAnsi="宋体"/>
          <w:color w:val="000000" w:themeColor="text1"/>
          <w:sz w:val="24"/>
          <w:szCs w:val="24"/>
          <w:shd w:val="clear" w:color="auto" w:fill="FFFFFF"/>
        </w:rPr>
        <w:t>爱德万以</w:t>
      </w:r>
      <w:proofErr w:type="gramEnd"/>
      <w:r w:rsidRPr="00E72F8A">
        <w:rPr>
          <w:rFonts w:ascii="宋体" w:eastAsia="宋体" w:hAnsi="宋体"/>
          <w:color w:val="000000" w:themeColor="text1"/>
          <w:sz w:val="24"/>
          <w:szCs w:val="24"/>
          <w:shd w:val="clear" w:color="auto" w:fill="FFFFFF"/>
        </w:rPr>
        <w:t>61%</w:t>
      </w:r>
      <w:r w:rsidRPr="00E72F8A">
        <w:rPr>
          <w:rFonts w:ascii="宋体" w:eastAsia="宋体" w:hAnsi="宋体"/>
          <w:color w:val="000000" w:themeColor="text1"/>
          <w:sz w:val="24"/>
          <w:szCs w:val="24"/>
          <w:shd w:val="clear" w:color="auto" w:fill="FFFFFF"/>
        </w:rPr>
        <w:t>份额居首，泰瑞达约</w:t>
      </w:r>
      <w:r w:rsidRPr="00E72F8A">
        <w:rPr>
          <w:rFonts w:ascii="宋体" w:eastAsia="宋体" w:hAnsi="宋体"/>
          <w:color w:val="000000" w:themeColor="text1"/>
          <w:sz w:val="24"/>
          <w:szCs w:val="24"/>
          <w:shd w:val="clear" w:color="auto" w:fill="FFFFFF"/>
        </w:rPr>
        <w:t>24%</w:t>
      </w:r>
      <w:r w:rsidRPr="00E72F8A">
        <w:rPr>
          <w:rFonts w:ascii="宋体" w:eastAsia="宋体" w:hAnsi="宋体"/>
          <w:color w:val="000000" w:themeColor="text1"/>
          <w:sz w:val="24"/>
          <w:szCs w:val="24"/>
          <w:shd w:val="clear" w:color="auto" w:fill="FFFFFF"/>
        </w:rPr>
        <w:t>，两家合计超</w:t>
      </w:r>
      <w:r w:rsidRPr="00E72F8A">
        <w:rPr>
          <w:rFonts w:ascii="宋体" w:eastAsia="宋体" w:hAnsi="宋体"/>
          <w:color w:val="000000" w:themeColor="text1"/>
          <w:sz w:val="24"/>
          <w:szCs w:val="24"/>
          <w:shd w:val="clear" w:color="auto" w:fill="FFFFFF"/>
        </w:rPr>
        <w:t>85%</w:t>
      </w:r>
      <w:r w:rsidRPr="00E72F8A">
        <w:rPr>
          <w:rFonts w:ascii="宋体" w:eastAsia="宋体" w:hAnsi="宋体"/>
          <w:color w:val="000000" w:themeColor="text1"/>
          <w:sz w:val="24"/>
          <w:szCs w:val="24"/>
          <w:shd w:val="clear" w:color="auto" w:fill="FFFFFF"/>
        </w:rPr>
        <w:t>，国产化率仅</w:t>
      </w:r>
      <w:r w:rsidRPr="00E72F8A">
        <w:rPr>
          <w:rFonts w:ascii="宋体" w:eastAsia="宋体" w:hAnsi="宋体"/>
          <w:color w:val="000000" w:themeColor="text1"/>
          <w:sz w:val="24"/>
          <w:szCs w:val="24"/>
          <w:shd w:val="clear" w:color="auto" w:fill="FFFFFF"/>
        </w:rPr>
        <w:t>8%</w:t>
      </w:r>
      <w:r w:rsidRPr="00E72F8A">
        <w:rPr>
          <w:rFonts w:ascii="宋体" w:eastAsia="宋体" w:hAnsi="宋体"/>
          <w:color w:val="000000" w:themeColor="text1"/>
          <w:sz w:val="24"/>
          <w:szCs w:val="24"/>
          <w:shd w:val="clear" w:color="auto" w:fill="FFFFFF"/>
        </w:rPr>
        <w:t>。国内厂商存储测试机多处于研发阶段、产品性能与国际领先企业存在较大差距，而高速产品更是处于空白阶段。</w:t>
      </w:r>
    </w:p>
    <w:p w:rsidR="00B07683" w:rsidRDefault="00B07683" w:rsidP="00B07683">
      <w:pPr>
        <w:spacing w:before="0" w:after="0" w:line="360" w:lineRule="auto"/>
        <w:ind w:right="45"/>
        <w:jc w:val="center"/>
        <w:rPr>
          <w:rFonts w:ascii="Cambria Math" w:eastAsia="宋体" w:hAnsi="Cambria Math" w:cs="Cambria Math" w:hint="eastAsia"/>
          <w:color w:val="000000" w:themeColor="text1"/>
          <w:sz w:val="24"/>
          <w:szCs w:val="24"/>
          <w:shd w:val="clear" w:color="auto" w:fill="FFFFFF"/>
        </w:rPr>
      </w:pPr>
      <w:r w:rsidRPr="00E72F8A">
        <w:rPr>
          <w:rFonts w:ascii="宋体" w:eastAsia="宋体" w:hAnsi="宋体"/>
          <w:noProof/>
          <w:color w:val="000000" w:themeColor="text1"/>
          <w:sz w:val="24"/>
          <w:szCs w:val="24"/>
        </w:rPr>
        <w:drawing>
          <wp:inline distT="0" distB="0" distL="0" distR="0" wp14:anchorId="4E7B20B8" wp14:editId="64A3099C">
            <wp:extent cx="3810000" cy="2466975"/>
            <wp:effectExtent l="0" t="0" r="0" b="0"/>
            <wp:docPr id="110" name="picture" descr="descript"/>
            <wp:cNvGraphicFramePr/>
            <a:graphic xmlns:a="http://schemas.openxmlformats.org/drawingml/2006/main">
              <a:graphicData uri="http://schemas.openxmlformats.org/drawingml/2006/picture">
                <pic:pic xmlns:pic="http://schemas.openxmlformats.org/drawingml/2006/picture">
                  <pic:nvPicPr>
                    <pic:cNvPr id="111" name="picture" descr="descript"/>
                    <pic:cNvPicPr/>
                  </pic:nvPicPr>
                  <pic:blipFill rotWithShape="1">
                    <a:blip r:embed="rId40"/>
                    <a:srcRect/>
                    <a:stretch/>
                  </pic:blipFill>
                  <pic:spPr>
                    <a:xfrm rot="21600000">
                      <a:off x="0" y="0"/>
                      <a:ext cx="3813734" cy="2469393"/>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客户格局高度集中，自主可控诉求驱动国产设备加速导入。</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NAND Flash</w:t>
      </w:r>
      <w:r w:rsidRPr="00E72F8A">
        <w:rPr>
          <w:rFonts w:ascii="宋体" w:eastAsia="宋体" w:hAnsi="宋体"/>
          <w:color w:val="000000" w:themeColor="text1"/>
          <w:sz w:val="24"/>
          <w:szCs w:val="24"/>
          <w:shd w:val="clear" w:color="auto" w:fill="FFFFFF"/>
        </w:rPr>
        <w:t>前五大厂商合计份额（</w:t>
      </w:r>
      <w:r w:rsidRPr="00E72F8A">
        <w:rPr>
          <w:rFonts w:ascii="宋体" w:eastAsia="宋体" w:hAnsi="宋体"/>
          <w:color w:val="000000" w:themeColor="text1"/>
          <w:sz w:val="24"/>
          <w:szCs w:val="24"/>
          <w:shd w:val="clear" w:color="auto" w:fill="FFFFFF"/>
        </w:rPr>
        <w:t>CR5</w:t>
      </w:r>
      <w:r w:rsidRPr="00E72F8A">
        <w:rPr>
          <w:rFonts w:ascii="宋体" w:eastAsia="宋体" w:hAnsi="宋体"/>
          <w:color w:val="000000" w:themeColor="text1"/>
          <w:sz w:val="24"/>
          <w:szCs w:val="24"/>
          <w:shd w:val="clear" w:color="auto" w:fill="FFFFFF"/>
        </w:rPr>
        <w:t>）均超</w:t>
      </w:r>
      <w:r w:rsidRPr="00E72F8A">
        <w:rPr>
          <w:rFonts w:ascii="宋体" w:eastAsia="宋体" w:hAnsi="宋体"/>
          <w:color w:val="000000" w:themeColor="text1"/>
          <w:sz w:val="24"/>
          <w:szCs w:val="24"/>
          <w:shd w:val="clear" w:color="auto" w:fill="FFFFFF"/>
        </w:rPr>
        <w:t>90%</w:t>
      </w:r>
      <w:r w:rsidRPr="00E72F8A">
        <w:rPr>
          <w:rFonts w:ascii="宋体" w:eastAsia="宋体" w:hAnsi="宋体"/>
          <w:color w:val="000000" w:themeColor="text1"/>
          <w:sz w:val="24"/>
          <w:szCs w:val="24"/>
          <w:shd w:val="clear" w:color="auto" w:fill="FFFFFF"/>
        </w:rPr>
        <w:t>，三星、</w:t>
      </w:r>
      <w:r w:rsidRPr="00E72F8A">
        <w:rPr>
          <w:rFonts w:ascii="宋体" w:eastAsia="宋体" w:hAnsi="宋体"/>
          <w:color w:val="000000" w:themeColor="text1"/>
          <w:sz w:val="24"/>
          <w:szCs w:val="24"/>
          <w:shd w:val="clear" w:color="auto" w:fill="FFFFFF"/>
        </w:rPr>
        <w:t>SK</w:t>
      </w:r>
      <w:r w:rsidRPr="00E72F8A">
        <w:rPr>
          <w:rFonts w:ascii="宋体" w:eastAsia="宋体" w:hAnsi="宋体"/>
          <w:color w:val="000000" w:themeColor="text1"/>
          <w:sz w:val="24"/>
          <w:szCs w:val="24"/>
          <w:shd w:val="clear" w:color="auto" w:fill="FFFFFF"/>
        </w:rPr>
        <w:t>海力</w:t>
      </w:r>
      <w:r w:rsidRPr="00E72F8A">
        <w:rPr>
          <w:rFonts w:ascii="宋体" w:eastAsia="宋体" w:hAnsi="宋体"/>
          <w:color w:val="000000" w:themeColor="text1"/>
          <w:sz w:val="24"/>
          <w:szCs w:val="24"/>
          <w:shd w:val="clear" w:color="auto" w:fill="FFFFFF"/>
        </w:rPr>
        <w:t>士、美光等合计占据超</w:t>
      </w:r>
      <w:r w:rsidRPr="00E72F8A">
        <w:rPr>
          <w:rFonts w:ascii="宋体" w:eastAsia="宋体" w:hAnsi="宋体"/>
          <w:color w:val="000000" w:themeColor="text1"/>
          <w:sz w:val="24"/>
          <w:szCs w:val="24"/>
          <w:shd w:val="clear" w:color="auto" w:fill="FFFFFF"/>
        </w:rPr>
        <w:t>80%</w:t>
      </w:r>
      <w:r w:rsidRPr="00E72F8A">
        <w:rPr>
          <w:rFonts w:ascii="宋体" w:eastAsia="宋体" w:hAnsi="宋体"/>
          <w:color w:val="000000" w:themeColor="text1"/>
          <w:sz w:val="24"/>
          <w:szCs w:val="24"/>
          <w:shd w:val="clear" w:color="auto" w:fill="FFFFFF"/>
        </w:rPr>
        <w:t>份额。客户高度集中意味着设备认证严苛、导入周期长，但通过验证后的采购粘性同样更强。随着长</w:t>
      </w:r>
      <w:proofErr w:type="gramStart"/>
      <w:r w:rsidRPr="00E72F8A">
        <w:rPr>
          <w:rFonts w:ascii="宋体" w:eastAsia="宋体" w:hAnsi="宋体"/>
          <w:color w:val="000000" w:themeColor="text1"/>
          <w:sz w:val="24"/>
          <w:szCs w:val="24"/>
          <w:shd w:val="clear" w:color="auto" w:fill="FFFFFF"/>
        </w:rPr>
        <w:t>鑫</w:t>
      </w:r>
      <w:proofErr w:type="gramEnd"/>
      <w:r w:rsidRPr="00E72F8A">
        <w:rPr>
          <w:rFonts w:ascii="宋体" w:eastAsia="宋体" w:hAnsi="宋体"/>
          <w:color w:val="000000" w:themeColor="text1"/>
          <w:sz w:val="24"/>
          <w:szCs w:val="24"/>
          <w:shd w:val="clear" w:color="auto" w:fill="FFFFFF"/>
        </w:rPr>
        <w:t>等国产存储厂商加速产能建设，供应链安全</w:t>
      </w:r>
      <w:proofErr w:type="gramStart"/>
      <w:r w:rsidRPr="00E72F8A">
        <w:rPr>
          <w:rFonts w:ascii="宋体" w:eastAsia="宋体" w:hAnsi="宋体"/>
          <w:color w:val="000000" w:themeColor="text1"/>
          <w:sz w:val="24"/>
          <w:szCs w:val="24"/>
          <w:shd w:val="clear" w:color="auto" w:fill="FFFFFF"/>
        </w:rPr>
        <w:t>考量</w:t>
      </w:r>
      <w:proofErr w:type="gramEnd"/>
      <w:r w:rsidRPr="00E72F8A">
        <w:rPr>
          <w:rFonts w:ascii="宋体" w:eastAsia="宋体" w:hAnsi="宋体"/>
          <w:color w:val="000000" w:themeColor="text1"/>
          <w:sz w:val="24"/>
          <w:szCs w:val="24"/>
          <w:shd w:val="clear" w:color="auto" w:fill="FFFFFF"/>
        </w:rPr>
        <w:t>下设备国产化诉求急剧上升，国产设备迎来从</w:t>
      </w:r>
      <w:r w:rsidRPr="00E72F8A">
        <w:rPr>
          <w:rFonts w:ascii="宋体" w:eastAsia="宋体" w:hAnsi="宋体"/>
          <w:color w:val="000000" w:themeColor="text1"/>
          <w:sz w:val="24"/>
          <w:szCs w:val="24"/>
          <w:shd w:val="clear" w:color="auto" w:fill="FFFFFF"/>
        </w:rPr>
        <w:t>0</w:t>
      </w:r>
      <w:r w:rsidRPr="00E72F8A">
        <w:rPr>
          <w:rFonts w:ascii="宋体" w:eastAsia="宋体" w:hAnsi="宋体"/>
          <w:color w:val="000000" w:themeColor="text1"/>
          <w:sz w:val="24"/>
          <w:szCs w:val="24"/>
          <w:shd w:val="clear" w:color="auto" w:fill="FFFFFF"/>
        </w:rPr>
        <w:t>到</w:t>
      </w:r>
      <w:r w:rsidRPr="00E72F8A">
        <w:rPr>
          <w:rFonts w:ascii="宋体" w:eastAsia="宋体" w:hAnsi="宋体"/>
          <w:color w:val="000000" w:themeColor="text1"/>
          <w:sz w:val="24"/>
          <w:szCs w:val="24"/>
          <w:shd w:val="clear" w:color="auto" w:fill="FFFFFF"/>
        </w:rPr>
        <w:t>1</w:t>
      </w:r>
      <w:r w:rsidRPr="00E72F8A">
        <w:rPr>
          <w:rFonts w:ascii="宋体" w:eastAsia="宋体" w:hAnsi="宋体"/>
          <w:color w:val="000000" w:themeColor="text1"/>
          <w:sz w:val="24"/>
          <w:szCs w:val="24"/>
          <w:shd w:val="clear" w:color="auto" w:fill="FFFFFF"/>
        </w:rPr>
        <w:t>的导入窗口。</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 xml:space="preserve">5.2 </w:t>
      </w:r>
      <w:r w:rsidRPr="00E72F8A">
        <w:rPr>
          <w:rFonts w:ascii="宋体" w:eastAsia="宋体" w:hAnsi="宋体"/>
          <w:b/>
          <w:color w:val="000000" w:themeColor="text1"/>
          <w:sz w:val="24"/>
          <w:szCs w:val="24"/>
          <w:shd w:val="clear" w:color="auto" w:fill="FFFFFF"/>
        </w:rPr>
        <w:t>公司布局：</w:t>
      </w:r>
      <w:proofErr w:type="gramStart"/>
      <w:r w:rsidRPr="00E72F8A">
        <w:rPr>
          <w:rFonts w:ascii="宋体" w:eastAsia="宋体" w:hAnsi="宋体"/>
          <w:b/>
          <w:color w:val="000000" w:themeColor="text1"/>
          <w:sz w:val="24"/>
          <w:szCs w:val="24"/>
          <w:shd w:val="clear" w:color="auto" w:fill="FFFFFF"/>
        </w:rPr>
        <w:t>募投</w:t>
      </w:r>
      <w:proofErr w:type="gramEnd"/>
      <w:r w:rsidRPr="00E72F8A">
        <w:rPr>
          <w:rFonts w:ascii="宋体" w:eastAsia="宋体" w:hAnsi="宋体"/>
          <w:b/>
          <w:color w:val="000000" w:themeColor="text1"/>
          <w:sz w:val="24"/>
          <w:szCs w:val="24"/>
          <w:shd w:val="clear" w:color="auto" w:fill="FFFFFF"/>
        </w:rPr>
        <w:t>3.85</w:t>
      </w:r>
      <w:r w:rsidRPr="00E72F8A">
        <w:rPr>
          <w:rFonts w:ascii="宋体" w:eastAsia="宋体" w:hAnsi="宋体"/>
          <w:b/>
          <w:color w:val="000000" w:themeColor="text1"/>
          <w:sz w:val="24"/>
          <w:szCs w:val="24"/>
          <w:shd w:val="clear" w:color="auto" w:fill="FFFFFF"/>
        </w:rPr>
        <w:t>亿元深度布局存储测试设备</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公司以</w:t>
      </w:r>
      <w:proofErr w:type="gramStart"/>
      <w:r w:rsidRPr="00E72F8A">
        <w:rPr>
          <w:rFonts w:ascii="宋体" w:eastAsia="宋体" w:hAnsi="宋体"/>
          <w:b/>
          <w:color w:val="000000" w:themeColor="text1"/>
          <w:sz w:val="24"/>
          <w:szCs w:val="24"/>
          <w:shd w:val="clear" w:color="auto" w:fill="FFFFFF"/>
        </w:rPr>
        <w:t>募投项目</w:t>
      </w:r>
      <w:proofErr w:type="gramEnd"/>
      <w:r w:rsidRPr="00E72F8A">
        <w:rPr>
          <w:rFonts w:ascii="宋体" w:eastAsia="宋体" w:hAnsi="宋体"/>
          <w:b/>
          <w:color w:val="000000" w:themeColor="text1"/>
          <w:sz w:val="24"/>
          <w:szCs w:val="24"/>
          <w:shd w:val="clear" w:color="auto" w:fill="FFFFFF"/>
        </w:rPr>
        <w:t>切入存储测试，投入强度与产能规划明确。</w:t>
      </w:r>
      <w:r w:rsidRPr="00E72F8A">
        <w:rPr>
          <w:rFonts w:ascii="宋体" w:eastAsia="宋体" w:hAnsi="宋体"/>
          <w:color w:val="000000" w:themeColor="text1"/>
          <w:sz w:val="24"/>
          <w:szCs w:val="24"/>
          <w:shd w:val="clear" w:color="auto" w:fill="FFFFFF"/>
        </w:rPr>
        <w:t>据招股说明书，</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存储测试设备研发及产业化建设项目</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实施主体为联讯仪器，总投资</w:t>
      </w:r>
      <w:r w:rsidRPr="00E72F8A">
        <w:rPr>
          <w:rFonts w:ascii="宋体" w:eastAsia="宋体" w:hAnsi="宋体"/>
          <w:color w:val="000000" w:themeColor="text1"/>
          <w:sz w:val="24"/>
          <w:szCs w:val="24"/>
          <w:shd w:val="clear" w:color="auto" w:fill="FFFFFF"/>
        </w:rPr>
        <w:t>3.85</w:t>
      </w:r>
      <w:r w:rsidRPr="00E72F8A">
        <w:rPr>
          <w:rFonts w:ascii="宋体" w:eastAsia="宋体" w:hAnsi="宋体"/>
          <w:color w:val="000000" w:themeColor="text1"/>
          <w:sz w:val="24"/>
          <w:szCs w:val="24"/>
          <w:shd w:val="clear" w:color="auto" w:fill="FFFFFF"/>
        </w:rPr>
        <w:t>亿元、建设期</w:t>
      </w:r>
      <w:r w:rsidRPr="00E72F8A">
        <w:rPr>
          <w:rFonts w:ascii="宋体" w:eastAsia="宋体" w:hAnsi="宋体"/>
          <w:color w:val="000000" w:themeColor="text1"/>
          <w:sz w:val="24"/>
          <w:szCs w:val="24"/>
          <w:shd w:val="clear" w:color="auto" w:fill="FFFFFF"/>
        </w:rPr>
        <w:t>3</w:t>
      </w:r>
      <w:r w:rsidRPr="00E72F8A">
        <w:rPr>
          <w:rFonts w:ascii="宋体" w:eastAsia="宋体" w:hAnsi="宋体"/>
          <w:color w:val="000000" w:themeColor="text1"/>
          <w:sz w:val="24"/>
          <w:szCs w:val="24"/>
          <w:shd w:val="clear" w:color="auto" w:fill="FFFFFF"/>
        </w:rPr>
        <w:t>年，其中研发投入</w:t>
      </w:r>
      <w:r w:rsidRPr="00E72F8A">
        <w:rPr>
          <w:rFonts w:ascii="宋体" w:eastAsia="宋体" w:hAnsi="宋体"/>
          <w:color w:val="000000" w:themeColor="text1"/>
          <w:sz w:val="24"/>
          <w:szCs w:val="24"/>
          <w:shd w:val="clear" w:color="auto" w:fill="FFFFFF"/>
        </w:rPr>
        <w:t>3.65</w:t>
      </w:r>
      <w:r w:rsidRPr="00E72F8A">
        <w:rPr>
          <w:rFonts w:ascii="宋体" w:eastAsia="宋体" w:hAnsi="宋体"/>
          <w:color w:val="000000" w:themeColor="text1"/>
          <w:sz w:val="24"/>
          <w:szCs w:val="24"/>
          <w:shd w:val="clear" w:color="auto" w:fill="FFFFFF"/>
        </w:rPr>
        <w:t>亿元、占比约</w:t>
      </w:r>
      <w:r w:rsidRPr="00E72F8A">
        <w:rPr>
          <w:rFonts w:ascii="宋体" w:eastAsia="宋体" w:hAnsi="宋体"/>
          <w:color w:val="000000" w:themeColor="text1"/>
          <w:sz w:val="24"/>
          <w:szCs w:val="24"/>
          <w:shd w:val="clear" w:color="auto" w:fill="FFFFFF"/>
        </w:rPr>
        <w:t>95%</w:t>
      </w:r>
      <w:r w:rsidRPr="00E72F8A">
        <w:rPr>
          <w:rFonts w:ascii="宋体" w:eastAsia="宋体" w:hAnsi="宋体"/>
          <w:color w:val="000000" w:themeColor="text1"/>
          <w:sz w:val="24"/>
          <w:szCs w:val="24"/>
          <w:shd w:val="clear" w:color="auto" w:fill="FFFFFF"/>
        </w:rPr>
        <w:t>，投入结构以技术攻关为主；项目将自主研发推出</w:t>
      </w:r>
      <w:r w:rsidRPr="00E72F8A">
        <w:rPr>
          <w:rFonts w:ascii="宋体" w:eastAsia="宋体" w:hAnsi="宋体"/>
          <w:color w:val="000000" w:themeColor="text1"/>
          <w:sz w:val="24"/>
          <w:szCs w:val="24"/>
          <w:shd w:val="clear" w:color="auto" w:fill="FFFFFF"/>
        </w:rPr>
        <w:t>DRAM</w:t>
      </w:r>
      <w:r w:rsidRPr="00E72F8A">
        <w:rPr>
          <w:rFonts w:ascii="宋体" w:eastAsia="宋体" w:hAnsi="宋体"/>
          <w:color w:val="000000" w:themeColor="text1"/>
          <w:sz w:val="24"/>
          <w:szCs w:val="24"/>
          <w:shd w:val="clear" w:color="auto" w:fill="FFFFFF"/>
        </w:rPr>
        <w:t>测试机等产品，目标填补国内高速存储测试机的空白，建成后将实现年产并出货高速存储芯片测试系统</w:t>
      </w:r>
      <w:r w:rsidRPr="00E72F8A">
        <w:rPr>
          <w:rFonts w:ascii="宋体" w:eastAsia="宋体" w:hAnsi="宋体"/>
          <w:color w:val="000000" w:themeColor="text1"/>
          <w:sz w:val="24"/>
          <w:szCs w:val="24"/>
          <w:shd w:val="clear" w:color="auto" w:fill="FFFFFF"/>
        </w:rPr>
        <w:t>75</w:t>
      </w:r>
      <w:r w:rsidRPr="00E72F8A">
        <w:rPr>
          <w:rFonts w:ascii="宋体" w:eastAsia="宋体" w:hAnsi="宋体"/>
          <w:color w:val="000000" w:themeColor="text1"/>
          <w:sz w:val="24"/>
          <w:szCs w:val="24"/>
          <w:shd w:val="clear" w:color="auto" w:fill="FFFFFF"/>
        </w:rPr>
        <w:t>台、</w:t>
      </w:r>
      <w:r w:rsidRPr="00E72F8A">
        <w:rPr>
          <w:rFonts w:ascii="宋体" w:eastAsia="宋体" w:hAnsi="宋体"/>
          <w:color w:val="000000" w:themeColor="text1"/>
          <w:sz w:val="24"/>
          <w:szCs w:val="24"/>
          <w:shd w:val="clear" w:color="auto" w:fill="FFFFFF"/>
        </w:rPr>
        <w:t>HBM</w:t>
      </w:r>
      <w:r w:rsidRPr="00E72F8A">
        <w:rPr>
          <w:rFonts w:ascii="宋体" w:eastAsia="宋体" w:hAnsi="宋体"/>
          <w:color w:val="000000" w:themeColor="text1"/>
          <w:sz w:val="24"/>
          <w:szCs w:val="24"/>
          <w:shd w:val="clear" w:color="auto" w:fill="FFFFFF"/>
        </w:rPr>
        <w:t>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分选测试系统</w:t>
      </w:r>
      <w:r w:rsidRPr="00E72F8A">
        <w:rPr>
          <w:rFonts w:ascii="宋体" w:eastAsia="宋体" w:hAnsi="宋体"/>
          <w:color w:val="000000" w:themeColor="text1"/>
          <w:sz w:val="24"/>
          <w:szCs w:val="24"/>
          <w:shd w:val="clear" w:color="auto" w:fill="FFFFFF"/>
        </w:rPr>
        <w:t>50</w:t>
      </w:r>
      <w:r w:rsidRPr="00E72F8A">
        <w:rPr>
          <w:rFonts w:ascii="宋体" w:eastAsia="宋体" w:hAnsi="宋体"/>
          <w:color w:val="000000" w:themeColor="text1"/>
          <w:sz w:val="24"/>
          <w:szCs w:val="24"/>
          <w:shd w:val="clear" w:color="auto" w:fill="FFFFFF"/>
        </w:rPr>
        <w:t>台等。</w:t>
      </w:r>
    </w:p>
    <w:p w:rsidR="00471CCE" w:rsidRPr="00E72F8A" w:rsidRDefault="00B07683" w:rsidP="00B07683">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385EA3FA" wp14:editId="21C58377">
            <wp:extent cx="4314825" cy="1990725"/>
            <wp:effectExtent l="0" t="0" r="0" b="0"/>
            <wp:docPr id="113" name="picture" descr="descript"/>
            <wp:cNvGraphicFramePr/>
            <a:graphic xmlns:a="http://schemas.openxmlformats.org/drawingml/2006/main">
              <a:graphicData uri="http://schemas.openxmlformats.org/drawingml/2006/picture">
                <pic:pic xmlns:pic="http://schemas.openxmlformats.org/drawingml/2006/picture">
                  <pic:nvPicPr>
                    <pic:cNvPr id="114" name="picture" descr="descript"/>
                    <pic:cNvPicPr/>
                  </pic:nvPicPr>
                  <pic:blipFill rotWithShape="1">
                    <a:blip r:embed="rId41"/>
                    <a:srcRect/>
                    <a:stretch/>
                  </pic:blipFill>
                  <pic:spPr>
                    <a:xfrm rot="21600000">
                      <a:off x="0" y="0"/>
                      <a:ext cx="4314916" cy="1990767"/>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存储测试与光模块、功率器件测试底层能力同源，是平台化复用的自然延伸。</w:t>
      </w:r>
      <w:r w:rsidRPr="00E72F8A">
        <w:rPr>
          <w:rFonts w:ascii="宋体" w:eastAsia="宋体" w:hAnsi="宋体"/>
          <w:color w:val="000000" w:themeColor="text1"/>
          <w:sz w:val="24"/>
          <w:szCs w:val="24"/>
          <w:shd w:val="clear" w:color="auto" w:fill="FFFFFF"/>
        </w:rPr>
        <w:t>存储测试关注读写验证与信号稳定性，光模块测试侧重眼图与误码，两者测试指标不同，但底层技术能力高度重合，均依赖高速信号处理、微弱信号采集、超精密运动控制及自动化软件算法。公司已在</w:t>
      </w:r>
      <w:r w:rsidRPr="00E72F8A">
        <w:rPr>
          <w:rFonts w:ascii="宋体" w:eastAsia="宋体" w:hAnsi="宋体"/>
          <w:color w:val="000000" w:themeColor="text1"/>
          <w:sz w:val="24"/>
          <w:szCs w:val="24"/>
          <w:shd w:val="clear" w:color="auto" w:fill="FFFFFF"/>
        </w:rPr>
        <w:t>WAT</w:t>
      </w:r>
      <w:r w:rsidRPr="00E72F8A">
        <w:rPr>
          <w:rFonts w:ascii="宋体" w:eastAsia="宋体" w:hAnsi="宋体"/>
          <w:color w:val="000000" w:themeColor="text1"/>
          <w:sz w:val="24"/>
          <w:szCs w:val="24"/>
          <w:shd w:val="clear" w:color="auto" w:fill="FFFFFF"/>
        </w:rPr>
        <w:t>测试机、</w:t>
      </w:r>
      <w:proofErr w:type="gramStart"/>
      <w:r w:rsidRPr="00E72F8A">
        <w:rPr>
          <w:rFonts w:ascii="宋体" w:eastAsia="宋体" w:hAnsi="宋体"/>
          <w:color w:val="000000" w:themeColor="text1"/>
          <w:sz w:val="24"/>
          <w:szCs w:val="24"/>
          <w:shd w:val="clear" w:color="auto" w:fill="FFFFFF"/>
        </w:rPr>
        <w:t>晶圆级可靠性</w:t>
      </w:r>
      <w:proofErr w:type="gramEnd"/>
      <w:r w:rsidRPr="00E72F8A">
        <w:rPr>
          <w:rFonts w:ascii="宋体" w:eastAsia="宋体" w:hAnsi="宋体"/>
          <w:color w:val="000000" w:themeColor="text1"/>
          <w:sz w:val="24"/>
          <w:szCs w:val="24"/>
          <w:shd w:val="clear" w:color="auto" w:fill="FFFFFF"/>
        </w:rPr>
        <w:t>测试系统、</w:t>
      </w:r>
      <w:proofErr w:type="gramStart"/>
      <w:r w:rsidRPr="00E72F8A">
        <w:rPr>
          <w:rFonts w:ascii="宋体" w:eastAsia="宋体" w:hAnsi="宋体"/>
          <w:color w:val="000000" w:themeColor="text1"/>
          <w:sz w:val="24"/>
          <w:szCs w:val="24"/>
          <w:shd w:val="clear" w:color="auto" w:fill="FFFFFF"/>
        </w:rPr>
        <w:t>晶圆级老化</w:t>
      </w:r>
      <w:proofErr w:type="gramEnd"/>
      <w:r w:rsidRPr="00E72F8A">
        <w:rPr>
          <w:rFonts w:ascii="宋体" w:eastAsia="宋体" w:hAnsi="宋体"/>
          <w:color w:val="000000" w:themeColor="text1"/>
          <w:sz w:val="24"/>
          <w:szCs w:val="24"/>
          <w:shd w:val="clear" w:color="auto" w:fill="FFFFFF"/>
        </w:rPr>
        <w:t>系统及功率芯片</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分选测试系统等产品上完成上述能力的产业化验证，为存储测试设备研发提供了可复用的技术底座。</w:t>
      </w:r>
    </w:p>
    <w:p w:rsidR="00471CCE" w:rsidRPr="00E72F8A" w:rsidRDefault="00B07683" w:rsidP="00B07683">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六、盈利预测与估值：光模块测试为核心，平台</w:t>
      </w:r>
      <w:proofErr w:type="gramStart"/>
      <w:r w:rsidRPr="00E72F8A">
        <w:rPr>
          <w:rFonts w:ascii="宋体" w:eastAsia="宋体" w:hAnsi="宋体"/>
          <w:b/>
          <w:color w:val="000000" w:themeColor="text1"/>
          <w:sz w:val="24"/>
          <w:szCs w:val="24"/>
          <w:shd w:val="clear" w:color="auto" w:fill="FFFFFF"/>
        </w:rPr>
        <w:t>化贡献</w:t>
      </w:r>
      <w:proofErr w:type="gramEnd"/>
      <w:r w:rsidRPr="00E72F8A">
        <w:rPr>
          <w:rFonts w:ascii="宋体" w:eastAsia="宋体" w:hAnsi="宋体"/>
          <w:b/>
          <w:color w:val="000000" w:themeColor="text1"/>
          <w:sz w:val="24"/>
          <w:szCs w:val="24"/>
          <w:shd w:val="clear" w:color="auto" w:fill="FFFFFF"/>
        </w:rPr>
        <w:t>弹性</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看好公司业绩持续高增。</w:t>
      </w:r>
      <w:r w:rsidRPr="00E72F8A">
        <w:rPr>
          <w:rFonts w:ascii="宋体" w:eastAsia="宋体" w:hAnsi="宋体"/>
          <w:color w:val="000000" w:themeColor="text1"/>
          <w:sz w:val="24"/>
          <w:szCs w:val="24"/>
          <w:shd w:val="clear" w:color="auto" w:fill="FFFFFF"/>
        </w:rPr>
        <w:t>①AI</w:t>
      </w:r>
      <w:proofErr w:type="gramStart"/>
      <w:r w:rsidRPr="00E72F8A">
        <w:rPr>
          <w:rFonts w:ascii="宋体" w:eastAsia="宋体" w:hAnsi="宋体"/>
          <w:color w:val="000000" w:themeColor="text1"/>
          <w:sz w:val="24"/>
          <w:szCs w:val="24"/>
          <w:shd w:val="clear" w:color="auto" w:fill="FFFFFF"/>
        </w:rPr>
        <w:t>算力建设</w:t>
      </w:r>
      <w:proofErr w:type="gramEnd"/>
      <w:r w:rsidRPr="00E72F8A">
        <w:rPr>
          <w:rFonts w:ascii="宋体" w:eastAsia="宋体" w:hAnsi="宋体"/>
          <w:color w:val="000000" w:themeColor="text1"/>
          <w:sz w:val="24"/>
          <w:szCs w:val="24"/>
          <w:shd w:val="clear" w:color="auto" w:fill="FFFFFF"/>
        </w:rPr>
        <w:t>推动</w:t>
      </w:r>
      <w:r w:rsidRPr="00E72F8A">
        <w:rPr>
          <w:rFonts w:ascii="宋体" w:eastAsia="宋体" w:hAnsi="宋体"/>
          <w:color w:val="000000" w:themeColor="text1"/>
          <w:sz w:val="24"/>
          <w:szCs w:val="24"/>
          <w:shd w:val="clear" w:color="auto" w:fill="FFFFFF"/>
        </w:rPr>
        <w:t>800G/1.6T</w:t>
      </w:r>
      <w:r w:rsidRPr="00E72F8A">
        <w:rPr>
          <w:rFonts w:ascii="宋体" w:eastAsia="宋体" w:hAnsi="宋体"/>
          <w:color w:val="000000" w:themeColor="text1"/>
          <w:sz w:val="24"/>
          <w:szCs w:val="24"/>
          <w:shd w:val="clear" w:color="auto" w:fill="FFFFFF"/>
        </w:rPr>
        <w:t>光模块放量，公司电子测量仪器直接受益；</w:t>
      </w:r>
      <w:r w:rsidRPr="00E72F8A">
        <w:rPr>
          <w:rFonts w:ascii="宋体" w:eastAsia="宋体" w:hAnsi="宋体"/>
          <w:color w:val="000000" w:themeColor="text1"/>
          <w:sz w:val="24"/>
          <w:szCs w:val="24"/>
          <w:shd w:val="clear" w:color="auto" w:fill="FFFFFF"/>
        </w:rPr>
        <w:t>②</w:t>
      </w:r>
      <w:r w:rsidRPr="00E72F8A">
        <w:rPr>
          <w:rFonts w:ascii="宋体" w:eastAsia="宋体" w:hAnsi="宋体"/>
          <w:color w:val="000000" w:themeColor="text1"/>
          <w:sz w:val="24"/>
          <w:szCs w:val="24"/>
          <w:shd w:val="clear" w:color="auto" w:fill="FFFFFF"/>
        </w:rPr>
        <w:t>公司半导体测试相关设备已在光电子器件、功率器件等方向形成突破，国产替代空间较大；</w:t>
      </w:r>
      <w:r w:rsidRPr="00E72F8A">
        <w:rPr>
          <w:rFonts w:ascii="宋体" w:eastAsia="宋体" w:hAnsi="宋体"/>
          <w:color w:val="000000" w:themeColor="text1"/>
          <w:sz w:val="24"/>
          <w:szCs w:val="24"/>
          <w:shd w:val="clear" w:color="auto" w:fill="FFFFFF"/>
        </w:rPr>
        <w:t>③</w:t>
      </w:r>
      <w:r w:rsidRPr="00E72F8A">
        <w:rPr>
          <w:rFonts w:ascii="宋体" w:eastAsia="宋体" w:hAnsi="宋体"/>
          <w:color w:val="000000" w:themeColor="text1"/>
          <w:sz w:val="24"/>
          <w:szCs w:val="24"/>
          <w:shd w:val="clear" w:color="auto" w:fill="FFFFFF"/>
        </w:rPr>
        <w:t>测试部件及服务有望</w:t>
      </w:r>
      <w:proofErr w:type="gramStart"/>
      <w:r w:rsidRPr="00E72F8A">
        <w:rPr>
          <w:rFonts w:ascii="宋体" w:eastAsia="宋体" w:hAnsi="宋体"/>
          <w:color w:val="000000" w:themeColor="text1"/>
          <w:sz w:val="24"/>
          <w:szCs w:val="24"/>
          <w:shd w:val="clear" w:color="auto" w:fill="FFFFFF"/>
        </w:rPr>
        <w:t>随设备</w:t>
      </w:r>
      <w:proofErr w:type="gramEnd"/>
      <w:r w:rsidRPr="00E72F8A">
        <w:rPr>
          <w:rFonts w:ascii="宋体" w:eastAsia="宋体" w:hAnsi="宋体"/>
          <w:color w:val="000000" w:themeColor="text1"/>
          <w:sz w:val="24"/>
          <w:szCs w:val="24"/>
          <w:shd w:val="clear" w:color="auto" w:fill="FFFFFF"/>
        </w:rPr>
        <w:t>装机量提升而增长，增强收入持续性。</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半导体测试设备：</w:t>
      </w:r>
      <w:r w:rsidRPr="00E72F8A">
        <w:rPr>
          <w:rFonts w:ascii="宋体" w:eastAsia="宋体" w:hAnsi="宋体"/>
          <w:color w:val="000000" w:themeColor="text1"/>
          <w:sz w:val="24"/>
          <w:szCs w:val="24"/>
          <w:shd w:val="clear" w:color="auto" w:fill="FFFFFF"/>
        </w:rPr>
        <w:t>考虑到光电子器件测试、功率器件测试及半导体电性能测试需求增长（据</w:t>
      </w:r>
      <w:proofErr w:type="spellStart"/>
      <w:r w:rsidRPr="00E72F8A">
        <w:rPr>
          <w:rFonts w:ascii="宋体" w:eastAsia="宋体" w:hAnsi="宋体"/>
          <w:color w:val="000000" w:themeColor="text1"/>
          <w:sz w:val="24"/>
          <w:szCs w:val="24"/>
          <w:shd w:val="clear" w:color="auto" w:fill="FFFFFF"/>
        </w:rPr>
        <w:t>Frost&amp;Sullivan</w:t>
      </w:r>
      <w:proofErr w:type="spellEnd"/>
      <w:r w:rsidRPr="00E72F8A">
        <w:rPr>
          <w:rFonts w:ascii="宋体" w:eastAsia="宋体" w:hAnsi="宋体"/>
          <w:color w:val="000000" w:themeColor="text1"/>
          <w:sz w:val="24"/>
          <w:szCs w:val="24"/>
          <w:shd w:val="clear" w:color="auto" w:fill="FFFFFF"/>
        </w:rPr>
        <w:t>，中国分立器件测试设备市场由</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18.4</w:t>
      </w:r>
      <w:r w:rsidRPr="00E72F8A">
        <w:rPr>
          <w:rFonts w:ascii="宋体" w:eastAsia="宋体" w:hAnsi="宋体"/>
          <w:color w:val="000000" w:themeColor="text1"/>
          <w:sz w:val="24"/>
          <w:szCs w:val="24"/>
          <w:shd w:val="clear" w:color="auto" w:fill="FFFFFF"/>
        </w:rPr>
        <w:t>亿元增至</w:t>
      </w:r>
      <w:r w:rsidRPr="00E72F8A">
        <w:rPr>
          <w:rFonts w:ascii="宋体" w:eastAsia="宋体" w:hAnsi="宋体"/>
          <w:color w:val="000000" w:themeColor="text1"/>
          <w:sz w:val="24"/>
          <w:szCs w:val="24"/>
          <w:shd w:val="clear" w:color="auto" w:fill="FFFFFF"/>
        </w:rPr>
        <w:t>2029</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43.6</w:t>
      </w:r>
      <w:r w:rsidRPr="00E72F8A">
        <w:rPr>
          <w:rFonts w:ascii="宋体" w:eastAsia="宋体" w:hAnsi="宋体"/>
          <w:color w:val="000000" w:themeColor="text1"/>
          <w:sz w:val="24"/>
          <w:szCs w:val="24"/>
          <w:shd w:val="clear" w:color="auto" w:fill="FFFFFF"/>
        </w:rPr>
        <w:t>亿元、</w:t>
      </w:r>
      <w:r w:rsidRPr="00E72F8A">
        <w:rPr>
          <w:rFonts w:ascii="宋体" w:eastAsia="宋体" w:hAnsi="宋体"/>
          <w:color w:val="000000" w:themeColor="text1"/>
          <w:sz w:val="24"/>
          <w:szCs w:val="24"/>
          <w:shd w:val="clear" w:color="auto" w:fill="FFFFFF"/>
        </w:rPr>
        <w:t>CAGR</w:t>
      </w:r>
      <w:r w:rsidRPr="00E72F8A">
        <w:rPr>
          <w:rFonts w:ascii="宋体" w:eastAsia="宋体" w:hAnsi="宋体"/>
          <w:color w:val="000000" w:themeColor="text1"/>
          <w:sz w:val="24"/>
          <w:szCs w:val="24"/>
          <w:shd w:val="clear" w:color="auto" w:fill="FFFFFF"/>
        </w:rPr>
        <w:t>约</w:t>
      </w:r>
      <w:r w:rsidRPr="00E72F8A">
        <w:rPr>
          <w:rFonts w:ascii="宋体" w:eastAsia="宋体" w:hAnsi="宋体"/>
          <w:color w:val="000000" w:themeColor="text1"/>
          <w:sz w:val="24"/>
          <w:szCs w:val="24"/>
          <w:shd w:val="clear" w:color="auto" w:fill="FFFFFF"/>
        </w:rPr>
        <w:t>19%</w:t>
      </w:r>
      <w:r w:rsidRPr="00E72F8A">
        <w:rPr>
          <w:rFonts w:ascii="宋体" w:eastAsia="宋体" w:hAnsi="宋体"/>
          <w:color w:val="000000" w:themeColor="text1"/>
          <w:sz w:val="24"/>
          <w:szCs w:val="24"/>
          <w:shd w:val="clear" w:color="auto" w:fill="FFFFFF"/>
        </w:rPr>
        <w:t>，</w:t>
      </w:r>
      <w:proofErr w:type="spellStart"/>
      <w:r w:rsidRPr="00E72F8A">
        <w:rPr>
          <w:rFonts w:ascii="宋体" w:eastAsia="宋体" w:hAnsi="宋体"/>
          <w:color w:val="000000" w:themeColor="text1"/>
          <w:sz w:val="24"/>
          <w:szCs w:val="24"/>
          <w:shd w:val="clear" w:color="auto" w:fill="FFFFFF"/>
        </w:rPr>
        <w:t>SiC</w:t>
      </w:r>
      <w:proofErr w:type="spellEnd"/>
      <w:r w:rsidRPr="00E72F8A">
        <w:rPr>
          <w:rFonts w:ascii="宋体" w:eastAsia="宋体" w:hAnsi="宋体"/>
          <w:color w:val="000000" w:themeColor="text1"/>
          <w:sz w:val="24"/>
          <w:szCs w:val="24"/>
          <w:shd w:val="clear" w:color="auto" w:fill="FFFFFF"/>
        </w:rPr>
        <w:t xml:space="preserve"> WLBI</w:t>
      </w:r>
      <w:r w:rsidRPr="00E72F8A">
        <w:rPr>
          <w:rFonts w:ascii="宋体" w:eastAsia="宋体" w:hAnsi="宋体"/>
          <w:color w:val="000000" w:themeColor="text1"/>
          <w:sz w:val="24"/>
          <w:szCs w:val="24"/>
          <w:shd w:val="clear" w:color="auto" w:fill="FFFFFF"/>
        </w:rPr>
        <w:t>与</w:t>
      </w:r>
      <w:proofErr w:type="spellStart"/>
      <w:r w:rsidRPr="00E72F8A">
        <w:rPr>
          <w:rFonts w:ascii="宋体" w:eastAsia="宋体" w:hAnsi="宋体"/>
          <w:color w:val="000000" w:themeColor="text1"/>
          <w:sz w:val="24"/>
          <w:szCs w:val="24"/>
          <w:shd w:val="clear" w:color="auto" w:fill="FFFFFF"/>
        </w:rPr>
        <w:t>SiC</w:t>
      </w:r>
      <w:proofErr w:type="spellEnd"/>
      <w:r w:rsidRPr="00E72F8A">
        <w:rPr>
          <w:rFonts w:ascii="宋体" w:eastAsia="宋体" w:hAnsi="宋体"/>
          <w:color w:val="000000" w:themeColor="text1"/>
          <w:sz w:val="24"/>
          <w:szCs w:val="24"/>
          <w:shd w:val="clear" w:color="auto" w:fill="FFFFFF"/>
        </w:rPr>
        <w:t xml:space="preserve"> KGD</w:t>
      </w:r>
      <w:r w:rsidRPr="00E72F8A">
        <w:rPr>
          <w:rFonts w:ascii="宋体" w:eastAsia="宋体" w:hAnsi="宋体"/>
          <w:color w:val="000000" w:themeColor="text1"/>
          <w:sz w:val="24"/>
          <w:szCs w:val="24"/>
          <w:shd w:val="clear" w:color="auto" w:fill="FFFFFF"/>
        </w:rPr>
        <w:t>测试设备市场</w:t>
      </w:r>
      <w:r w:rsidRPr="00E72F8A">
        <w:rPr>
          <w:rFonts w:ascii="宋体" w:eastAsia="宋体" w:hAnsi="宋体"/>
          <w:color w:val="000000" w:themeColor="text1"/>
          <w:sz w:val="24"/>
          <w:szCs w:val="24"/>
          <w:shd w:val="clear" w:color="auto" w:fill="FFFFFF"/>
        </w:rPr>
        <w:t>CAGR</w:t>
      </w:r>
      <w:r w:rsidRPr="00E72F8A">
        <w:rPr>
          <w:rFonts w:ascii="宋体" w:eastAsia="宋体" w:hAnsi="宋体"/>
          <w:color w:val="000000" w:themeColor="text1"/>
          <w:sz w:val="24"/>
          <w:szCs w:val="24"/>
          <w:shd w:val="clear" w:color="auto" w:fill="FFFFFF"/>
        </w:rPr>
        <w:t>分别约</w:t>
      </w:r>
      <w:r w:rsidRPr="00E72F8A">
        <w:rPr>
          <w:rFonts w:ascii="宋体" w:eastAsia="宋体" w:hAnsi="宋体"/>
          <w:color w:val="000000" w:themeColor="text1"/>
          <w:sz w:val="24"/>
          <w:szCs w:val="24"/>
          <w:shd w:val="clear" w:color="auto" w:fill="FFFFFF"/>
        </w:rPr>
        <w:t>33%</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42%</w:t>
      </w:r>
      <w:r w:rsidRPr="00E72F8A">
        <w:rPr>
          <w:rFonts w:ascii="宋体" w:eastAsia="宋体" w:hAnsi="宋体"/>
          <w:color w:val="000000" w:themeColor="text1"/>
          <w:sz w:val="24"/>
          <w:szCs w:val="24"/>
          <w:shd w:val="clear" w:color="auto" w:fill="FFFFFF"/>
        </w:rPr>
        <w:t>），且公司</w:t>
      </w:r>
      <w:proofErr w:type="gramStart"/>
      <w:r w:rsidRPr="00E72F8A">
        <w:rPr>
          <w:rFonts w:ascii="宋体" w:eastAsia="宋体" w:hAnsi="宋体"/>
          <w:color w:val="000000" w:themeColor="text1"/>
          <w:sz w:val="24"/>
          <w:szCs w:val="24"/>
          <w:shd w:val="clear" w:color="auto" w:fill="FFFFFF"/>
        </w:rPr>
        <w:t>晶圆</w:t>
      </w:r>
      <w:r w:rsidRPr="00E72F8A">
        <w:rPr>
          <w:rFonts w:ascii="宋体" w:eastAsia="宋体" w:hAnsi="宋体"/>
          <w:color w:val="000000" w:themeColor="text1"/>
          <w:sz w:val="24"/>
          <w:szCs w:val="24"/>
          <w:shd w:val="clear" w:color="auto" w:fill="FFFFFF"/>
        </w:rPr>
        <w:t>级老化</w:t>
      </w:r>
      <w:proofErr w:type="gramEnd"/>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KGD</w:t>
      </w:r>
      <w:r w:rsidRPr="00E72F8A">
        <w:rPr>
          <w:rFonts w:ascii="宋体" w:eastAsia="宋体" w:hAnsi="宋体"/>
          <w:color w:val="000000" w:themeColor="text1"/>
          <w:sz w:val="24"/>
          <w:szCs w:val="24"/>
          <w:shd w:val="clear" w:color="auto" w:fill="FFFFFF"/>
        </w:rPr>
        <w:t>分选测试系统已实现产业化落地、当前收入基数较低，我们预计该业务</w:t>
      </w:r>
      <w:r w:rsidRPr="00E72F8A">
        <w:rPr>
          <w:rFonts w:ascii="宋体" w:eastAsia="宋体" w:hAnsi="宋体"/>
          <w:color w:val="000000" w:themeColor="text1"/>
          <w:sz w:val="24"/>
          <w:szCs w:val="24"/>
          <w:shd w:val="clear" w:color="auto" w:fill="FFFFFF"/>
        </w:rPr>
        <w:t>2026-2028</w:t>
      </w:r>
      <w:r w:rsidRPr="00E72F8A">
        <w:rPr>
          <w:rFonts w:ascii="宋体" w:eastAsia="宋体" w:hAnsi="宋体"/>
          <w:color w:val="000000" w:themeColor="text1"/>
          <w:sz w:val="24"/>
          <w:szCs w:val="24"/>
          <w:shd w:val="clear" w:color="auto" w:fill="FFFFFF"/>
        </w:rPr>
        <w:t>年营收增速分别为</w:t>
      </w:r>
      <w:r w:rsidRPr="00E72F8A">
        <w:rPr>
          <w:rFonts w:ascii="宋体" w:eastAsia="宋体" w:hAnsi="宋体"/>
          <w:color w:val="000000" w:themeColor="text1"/>
          <w:sz w:val="24"/>
          <w:szCs w:val="24"/>
          <w:shd w:val="clear" w:color="auto" w:fill="FFFFFF"/>
        </w:rPr>
        <w:t>350.0%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95.0%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43.0%</w:t>
      </w:r>
      <w:r w:rsidRPr="00E72F8A">
        <w:rPr>
          <w:rFonts w:ascii="宋体" w:eastAsia="宋体" w:hAnsi="宋体"/>
          <w:color w:val="000000" w:themeColor="text1"/>
          <w:sz w:val="24"/>
          <w:szCs w:val="24"/>
          <w:shd w:val="clear" w:color="auto" w:fill="FFFFFF"/>
        </w:rPr>
        <w:t>；预计毛利率分别为</w:t>
      </w:r>
      <w:r w:rsidRPr="00E72F8A">
        <w:rPr>
          <w:rFonts w:ascii="宋体" w:eastAsia="宋体" w:hAnsi="宋体"/>
          <w:color w:val="000000" w:themeColor="text1"/>
          <w:sz w:val="24"/>
          <w:szCs w:val="24"/>
          <w:shd w:val="clear" w:color="auto" w:fill="FFFFFF"/>
        </w:rPr>
        <w:t>46%</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51%</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53%</w:t>
      </w:r>
      <w:r w:rsidRPr="00E72F8A">
        <w:rPr>
          <w:rFonts w:ascii="宋体" w:eastAsia="宋体" w:hAnsi="宋体"/>
          <w:color w:val="000000" w:themeColor="text1"/>
          <w:sz w:val="24"/>
          <w:szCs w:val="24"/>
          <w:shd w:val="clear" w:color="auto" w:fill="FFFFFF"/>
        </w:rPr>
        <w:t>。</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电子测量仪器：</w:t>
      </w:r>
      <w:r w:rsidRPr="00E72F8A">
        <w:rPr>
          <w:rFonts w:ascii="宋体" w:eastAsia="宋体" w:hAnsi="宋体"/>
          <w:color w:val="000000" w:themeColor="text1"/>
          <w:sz w:val="24"/>
          <w:szCs w:val="24"/>
          <w:shd w:val="clear" w:color="auto" w:fill="FFFFFF"/>
        </w:rPr>
        <w:t>考虑到</w:t>
      </w:r>
      <w:r w:rsidRPr="00E72F8A">
        <w:rPr>
          <w:rFonts w:ascii="宋体" w:eastAsia="宋体" w:hAnsi="宋体"/>
          <w:color w:val="000000" w:themeColor="text1"/>
          <w:sz w:val="24"/>
          <w:szCs w:val="24"/>
          <w:shd w:val="clear" w:color="auto" w:fill="FFFFFF"/>
        </w:rPr>
        <w:t>AI</w:t>
      </w:r>
      <w:r w:rsidRPr="00E72F8A">
        <w:rPr>
          <w:rFonts w:ascii="宋体" w:eastAsia="宋体" w:hAnsi="宋体"/>
          <w:color w:val="000000" w:themeColor="text1"/>
          <w:sz w:val="24"/>
          <w:szCs w:val="24"/>
          <w:shd w:val="clear" w:color="auto" w:fill="FFFFFF"/>
        </w:rPr>
        <w:t>光模块扩产带动采样示波器、时钟恢复单元、误码分析仪等核心仪器需求提升（</w:t>
      </w:r>
      <w:proofErr w:type="spellStart"/>
      <w:r w:rsidRPr="00E72F8A">
        <w:rPr>
          <w:rFonts w:ascii="宋体" w:eastAsia="宋体" w:hAnsi="宋体"/>
          <w:color w:val="000000" w:themeColor="text1"/>
          <w:sz w:val="24"/>
          <w:szCs w:val="24"/>
          <w:shd w:val="clear" w:color="auto" w:fill="FFFFFF"/>
        </w:rPr>
        <w:t>LightCounting</w:t>
      </w:r>
      <w:proofErr w:type="spellEnd"/>
      <w:r w:rsidRPr="00E72F8A">
        <w:rPr>
          <w:rFonts w:ascii="宋体" w:eastAsia="宋体" w:hAnsi="宋体"/>
          <w:color w:val="000000" w:themeColor="text1"/>
          <w:sz w:val="24"/>
          <w:szCs w:val="24"/>
          <w:shd w:val="clear" w:color="auto" w:fill="FFFFFF"/>
        </w:rPr>
        <w:t>预计</w:t>
      </w:r>
      <w:r w:rsidRPr="00E72F8A">
        <w:rPr>
          <w:rFonts w:ascii="宋体" w:eastAsia="宋体" w:hAnsi="宋体"/>
          <w:color w:val="000000" w:themeColor="text1"/>
          <w:sz w:val="24"/>
          <w:szCs w:val="24"/>
          <w:shd w:val="clear" w:color="auto" w:fill="FFFFFF"/>
        </w:rPr>
        <w:t>2024-2029</w:t>
      </w:r>
      <w:r w:rsidRPr="00E72F8A">
        <w:rPr>
          <w:rFonts w:ascii="宋体" w:eastAsia="宋体" w:hAnsi="宋体"/>
          <w:color w:val="000000" w:themeColor="text1"/>
          <w:sz w:val="24"/>
          <w:szCs w:val="24"/>
          <w:shd w:val="clear" w:color="auto" w:fill="FFFFFF"/>
        </w:rPr>
        <w:t>年</w:t>
      </w:r>
      <w:proofErr w:type="gramStart"/>
      <w:r w:rsidRPr="00E72F8A">
        <w:rPr>
          <w:rFonts w:ascii="宋体" w:eastAsia="宋体" w:hAnsi="宋体"/>
          <w:color w:val="000000" w:themeColor="text1"/>
          <w:sz w:val="24"/>
          <w:szCs w:val="24"/>
          <w:shd w:val="clear" w:color="auto" w:fill="FFFFFF"/>
        </w:rPr>
        <w:t>全球数通光</w:t>
      </w:r>
      <w:proofErr w:type="gramEnd"/>
      <w:r w:rsidRPr="00E72F8A">
        <w:rPr>
          <w:rFonts w:ascii="宋体" w:eastAsia="宋体" w:hAnsi="宋体"/>
          <w:color w:val="000000" w:themeColor="text1"/>
          <w:sz w:val="24"/>
          <w:szCs w:val="24"/>
          <w:shd w:val="clear" w:color="auto" w:fill="FFFFFF"/>
        </w:rPr>
        <w:t>模块市场</w:t>
      </w:r>
      <w:r w:rsidRPr="00E72F8A">
        <w:rPr>
          <w:rFonts w:ascii="宋体" w:eastAsia="宋体" w:hAnsi="宋体"/>
          <w:color w:val="000000" w:themeColor="text1"/>
          <w:sz w:val="24"/>
          <w:szCs w:val="24"/>
          <w:shd w:val="clear" w:color="auto" w:fill="FFFFFF"/>
        </w:rPr>
        <w:t>CAGR</w:t>
      </w:r>
      <w:r w:rsidRPr="00E72F8A">
        <w:rPr>
          <w:rFonts w:ascii="宋体" w:eastAsia="宋体" w:hAnsi="宋体"/>
          <w:color w:val="000000" w:themeColor="text1"/>
          <w:sz w:val="24"/>
          <w:szCs w:val="24"/>
          <w:shd w:val="clear" w:color="auto" w:fill="FFFFFF"/>
        </w:rPr>
        <w:t>约</w:t>
      </w:r>
      <w:r w:rsidRPr="00E72F8A">
        <w:rPr>
          <w:rFonts w:ascii="宋体" w:eastAsia="宋体" w:hAnsi="宋体"/>
          <w:color w:val="000000" w:themeColor="text1"/>
          <w:sz w:val="24"/>
          <w:szCs w:val="24"/>
          <w:shd w:val="clear" w:color="auto" w:fill="FFFFFF"/>
        </w:rPr>
        <w:t>27%</w:t>
      </w:r>
      <w:r w:rsidRPr="00E72F8A">
        <w:rPr>
          <w:rFonts w:ascii="宋体" w:eastAsia="宋体" w:hAnsi="宋体"/>
          <w:color w:val="000000" w:themeColor="text1"/>
          <w:sz w:val="24"/>
          <w:szCs w:val="24"/>
          <w:shd w:val="clear" w:color="auto" w:fill="FFFFFF"/>
        </w:rPr>
        <w:t>，</w:t>
      </w:r>
      <w:proofErr w:type="spellStart"/>
      <w:r w:rsidRPr="00E72F8A">
        <w:rPr>
          <w:rFonts w:ascii="宋体" w:eastAsia="宋体" w:hAnsi="宋体"/>
          <w:color w:val="000000" w:themeColor="text1"/>
          <w:sz w:val="24"/>
          <w:szCs w:val="24"/>
          <w:shd w:val="clear" w:color="auto" w:fill="FFFFFF"/>
        </w:rPr>
        <w:t>Frost&amp;Sullivan</w:t>
      </w:r>
      <w:proofErr w:type="spellEnd"/>
      <w:r w:rsidRPr="00E72F8A">
        <w:rPr>
          <w:rFonts w:ascii="宋体" w:eastAsia="宋体" w:hAnsi="宋体"/>
          <w:color w:val="000000" w:themeColor="text1"/>
          <w:sz w:val="24"/>
          <w:szCs w:val="24"/>
          <w:shd w:val="clear" w:color="auto" w:fill="FFFFFF"/>
        </w:rPr>
        <w:t>预计中国光通信测试仪器市场由</w:t>
      </w:r>
      <w:r w:rsidRPr="00E72F8A">
        <w:rPr>
          <w:rFonts w:ascii="宋体" w:eastAsia="宋体" w:hAnsi="宋体"/>
          <w:color w:val="000000" w:themeColor="text1"/>
          <w:sz w:val="24"/>
          <w:szCs w:val="24"/>
          <w:shd w:val="clear" w:color="auto" w:fill="FFFFFF"/>
        </w:rPr>
        <w:t>2024</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33.0</w:t>
      </w:r>
      <w:r w:rsidRPr="00E72F8A">
        <w:rPr>
          <w:rFonts w:ascii="宋体" w:eastAsia="宋体" w:hAnsi="宋体"/>
          <w:color w:val="000000" w:themeColor="text1"/>
          <w:sz w:val="24"/>
          <w:szCs w:val="24"/>
          <w:shd w:val="clear" w:color="auto" w:fill="FFFFFF"/>
        </w:rPr>
        <w:t>亿元增至</w:t>
      </w:r>
      <w:r w:rsidRPr="00E72F8A">
        <w:rPr>
          <w:rFonts w:ascii="宋体" w:eastAsia="宋体" w:hAnsi="宋体"/>
          <w:color w:val="000000" w:themeColor="text1"/>
          <w:sz w:val="24"/>
          <w:szCs w:val="24"/>
          <w:shd w:val="clear" w:color="auto" w:fill="FFFFFF"/>
        </w:rPr>
        <w:t>2029</w:t>
      </w:r>
      <w:r w:rsidRPr="00E72F8A">
        <w:rPr>
          <w:rFonts w:ascii="宋体" w:eastAsia="宋体" w:hAnsi="宋体"/>
          <w:color w:val="000000" w:themeColor="text1"/>
          <w:sz w:val="24"/>
          <w:szCs w:val="24"/>
          <w:shd w:val="clear" w:color="auto" w:fill="FFFFFF"/>
        </w:rPr>
        <w:t>年的</w:t>
      </w:r>
      <w:r w:rsidRPr="00E72F8A">
        <w:rPr>
          <w:rFonts w:ascii="宋体" w:eastAsia="宋体" w:hAnsi="宋体"/>
          <w:color w:val="000000" w:themeColor="text1"/>
          <w:sz w:val="24"/>
          <w:szCs w:val="24"/>
          <w:shd w:val="clear" w:color="auto" w:fill="FFFFFF"/>
        </w:rPr>
        <w:t>65.9</w:t>
      </w:r>
      <w:r w:rsidRPr="00E72F8A">
        <w:rPr>
          <w:rFonts w:ascii="宋体" w:eastAsia="宋体" w:hAnsi="宋体"/>
          <w:color w:val="000000" w:themeColor="text1"/>
          <w:sz w:val="24"/>
          <w:szCs w:val="24"/>
          <w:shd w:val="clear" w:color="auto" w:fill="FFFFFF"/>
        </w:rPr>
        <w:t>亿元、</w:t>
      </w:r>
      <w:r w:rsidRPr="00E72F8A">
        <w:rPr>
          <w:rFonts w:ascii="宋体" w:eastAsia="宋体" w:hAnsi="宋体"/>
          <w:color w:val="000000" w:themeColor="text1"/>
          <w:sz w:val="24"/>
          <w:szCs w:val="24"/>
          <w:shd w:val="clear" w:color="auto" w:fill="FFFFFF"/>
        </w:rPr>
        <w:t>CAGR</w:t>
      </w:r>
      <w:r w:rsidRPr="00E72F8A">
        <w:rPr>
          <w:rFonts w:ascii="宋体" w:eastAsia="宋体" w:hAnsi="宋体"/>
          <w:color w:val="000000" w:themeColor="text1"/>
          <w:sz w:val="24"/>
          <w:szCs w:val="24"/>
          <w:shd w:val="clear" w:color="auto" w:fill="FFFFFF"/>
        </w:rPr>
        <w:t>约</w:t>
      </w:r>
      <w:r w:rsidRPr="00E72F8A">
        <w:rPr>
          <w:rFonts w:ascii="宋体" w:eastAsia="宋体" w:hAnsi="宋体"/>
          <w:color w:val="000000" w:themeColor="text1"/>
          <w:sz w:val="24"/>
          <w:szCs w:val="24"/>
          <w:shd w:val="clear" w:color="auto" w:fill="FFFFFF"/>
        </w:rPr>
        <w:t>15%</w:t>
      </w:r>
      <w:r w:rsidRPr="00E72F8A">
        <w:rPr>
          <w:rFonts w:ascii="宋体" w:eastAsia="宋体" w:hAnsi="宋体"/>
          <w:color w:val="000000" w:themeColor="text1"/>
          <w:sz w:val="24"/>
          <w:szCs w:val="24"/>
          <w:shd w:val="clear" w:color="auto" w:fill="FFFFFF"/>
        </w:rPr>
        <w:t>），叠加公司作为</w:t>
      </w:r>
      <w:r w:rsidRPr="00E72F8A">
        <w:rPr>
          <w:rFonts w:ascii="宋体" w:eastAsia="宋体" w:hAnsi="宋体"/>
          <w:color w:val="000000" w:themeColor="text1"/>
          <w:sz w:val="24"/>
          <w:szCs w:val="24"/>
          <w:shd w:val="clear" w:color="auto" w:fill="FFFFFF"/>
        </w:rPr>
        <w:t>国内极</w:t>
      </w:r>
      <w:proofErr w:type="gramStart"/>
      <w:r w:rsidRPr="00E72F8A">
        <w:rPr>
          <w:rFonts w:ascii="宋体" w:eastAsia="宋体" w:hAnsi="宋体"/>
          <w:color w:val="000000" w:themeColor="text1"/>
          <w:sz w:val="24"/>
          <w:szCs w:val="24"/>
          <w:shd w:val="clear" w:color="auto" w:fill="FFFFFF"/>
        </w:rPr>
        <w:t>少数量</w:t>
      </w:r>
      <w:proofErr w:type="gramEnd"/>
      <w:r w:rsidRPr="00E72F8A">
        <w:rPr>
          <w:rFonts w:ascii="宋体" w:eastAsia="宋体" w:hAnsi="宋体"/>
          <w:color w:val="000000" w:themeColor="text1"/>
          <w:sz w:val="24"/>
          <w:szCs w:val="24"/>
          <w:shd w:val="clear" w:color="auto" w:fill="FFFFFF"/>
        </w:rPr>
        <w:t>产供货</w:t>
      </w:r>
      <w:r w:rsidRPr="00E72F8A">
        <w:rPr>
          <w:rFonts w:ascii="宋体" w:eastAsia="宋体" w:hAnsi="宋体"/>
          <w:color w:val="000000" w:themeColor="text1"/>
          <w:sz w:val="24"/>
          <w:szCs w:val="24"/>
          <w:shd w:val="clear" w:color="auto" w:fill="FFFFFF"/>
        </w:rPr>
        <w:t>400G/800G</w:t>
      </w:r>
      <w:r w:rsidRPr="00E72F8A">
        <w:rPr>
          <w:rFonts w:ascii="宋体" w:eastAsia="宋体" w:hAnsi="宋体"/>
          <w:color w:val="000000" w:themeColor="text1"/>
          <w:sz w:val="24"/>
          <w:szCs w:val="24"/>
          <w:shd w:val="clear" w:color="auto" w:fill="FFFFFF"/>
        </w:rPr>
        <w:t>核心测试仪器、全球第二家推出</w:t>
      </w:r>
      <w:r w:rsidRPr="00E72F8A">
        <w:rPr>
          <w:rFonts w:ascii="宋体" w:eastAsia="宋体" w:hAnsi="宋体"/>
          <w:color w:val="000000" w:themeColor="text1"/>
          <w:sz w:val="24"/>
          <w:szCs w:val="24"/>
          <w:shd w:val="clear" w:color="auto" w:fill="FFFFFF"/>
        </w:rPr>
        <w:t>1.6T</w:t>
      </w:r>
      <w:r w:rsidRPr="00E72F8A">
        <w:rPr>
          <w:rFonts w:ascii="宋体" w:eastAsia="宋体" w:hAnsi="宋体"/>
          <w:color w:val="000000" w:themeColor="text1"/>
          <w:sz w:val="24"/>
          <w:szCs w:val="24"/>
          <w:shd w:val="clear" w:color="auto" w:fill="FFFFFF"/>
        </w:rPr>
        <w:t>全部核心测试仪器厂商的份额与代际价值量提升，我们预计该业务</w:t>
      </w:r>
      <w:r w:rsidRPr="00E72F8A">
        <w:rPr>
          <w:rFonts w:ascii="宋体" w:eastAsia="宋体" w:hAnsi="宋体"/>
          <w:color w:val="000000" w:themeColor="text1"/>
          <w:sz w:val="24"/>
          <w:szCs w:val="24"/>
          <w:shd w:val="clear" w:color="auto" w:fill="FFFFFF"/>
        </w:rPr>
        <w:t>2026-2028</w:t>
      </w:r>
      <w:r w:rsidRPr="00E72F8A">
        <w:rPr>
          <w:rFonts w:ascii="宋体" w:eastAsia="宋体" w:hAnsi="宋体"/>
          <w:color w:val="000000" w:themeColor="text1"/>
          <w:sz w:val="24"/>
          <w:szCs w:val="24"/>
          <w:shd w:val="clear" w:color="auto" w:fill="FFFFFF"/>
        </w:rPr>
        <w:t>年营收增速分别为</w:t>
      </w:r>
      <w:r w:rsidRPr="00E72F8A">
        <w:rPr>
          <w:rFonts w:ascii="宋体" w:eastAsia="宋体" w:hAnsi="宋体"/>
          <w:color w:val="000000" w:themeColor="text1"/>
          <w:sz w:val="24"/>
          <w:szCs w:val="24"/>
          <w:shd w:val="clear" w:color="auto" w:fill="FFFFFF"/>
        </w:rPr>
        <w:t>420.0%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105.0%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48.0%</w:t>
      </w:r>
      <w:r w:rsidRPr="00E72F8A">
        <w:rPr>
          <w:rFonts w:ascii="宋体" w:eastAsia="宋体" w:hAnsi="宋体"/>
          <w:color w:val="000000" w:themeColor="text1"/>
          <w:sz w:val="24"/>
          <w:szCs w:val="24"/>
          <w:shd w:val="clear" w:color="auto" w:fill="FFFFFF"/>
        </w:rPr>
        <w:t>；预计毛利率分别为</w:t>
      </w:r>
      <w:r w:rsidRPr="00E72F8A">
        <w:rPr>
          <w:rFonts w:ascii="宋体" w:eastAsia="宋体" w:hAnsi="宋体"/>
          <w:color w:val="000000" w:themeColor="text1"/>
          <w:sz w:val="24"/>
          <w:szCs w:val="24"/>
          <w:shd w:val="clear" w:color="auto" w:fill="FFFFFF"/>
        </w:rPr>
        <w:t>78%</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81%</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83%</w:t>
      </w:r>
      <w:r w:rsidRPr="00E72F8A">
        <w:rPr>
          <w:rFonts w:ascii="宋体" w:eastAsia="宋体" w:hAnsi="宋体"/>
          <w:color w:val="000000" w:themeColor="text1"/>
          <w:sz w:val="24"/>
          <w:szCs w:val="24"/>
          <w:shd w:val="clear" w:color="auto" w:fill="FFFFFF"/>
        </w:rPr>
        <w:t>。</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测试部件销售：</w:t>
      </w:r>
      <w:r w:rsidRPr="00E72F8A">
        <w:rPr>
          <w:rFonts w:ascii="宋体" w:eastAsia="宋体" w:hAnsi="宋体"/>
          <w:color w:val="000000" w:themeColor="text1"/>
          <w:sz w:val="24"/>
          <w:szCs w:val="24"/>
          <w:shd w:val="clear" w:color="auto" w:fill="FFFFFF"/>
        </w:rPr>
        <w:t>考虑到公司设备装机量提升带动配套部件需求增长，且部件与耗材随装机存量具备重复采购属性、收入持续性较强，我们预计该业务</w:t>
      </w:r>
      <w:r w:rsidRPr="00E72F8A">
        <w:rPr>
          <w:rFonts w:ascii="宋体" w:eastAsia="宋体" w:hAnsi="宋体"/>
          <w:color w:val="000000" w:themeColor="text1"/>
          <w:sz w:val="24"/>
          <w:szCs w:val="24"/>
          <w:shd w:val="clear" w:color="auto" w:fill="FFFFFF"/>
        </w:rPr>
        <w:t>2026-2028</w:t>
      </w:r>
      <w:r w:rsidRPr="00E72F8A">
        <w:rPr>
          <w:rFonts w:ascii="宋体" w:eastAsia="宋体" w:hAnsi="宋体"/>
          <w:color w:val="000000" w:themeColor="text1"/>
          <w:sz w:val="24"/>
          <w:szCs w:val="24"/>
          <w:shd w:val="clear" w:color="auto" w:fill="FFFFFF"/>
        </w:rPr>
        <w:t>年营收增速分别为</w:t>
      </w:r>
      <w:r w:rsidRPr="00E72F8A">
        <w:rPr>
          <w:rFonts w:ascii="宋体" w:eastAsia="宋体" w:hAnsi="宋体"/>
          <w:color w:val="000000" w:themeColor="text1"/>
          <w:sz w:val="24"/>
          <w:szCs w:val="24"/>
          <w:shd w:val="clear" w:color="auto" w:fill="FFFFFF"/>
        </w:rPr>
        <w:t>100.0%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80.0%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40.0%</w:t>
      </w:r>
      <w:r w:rsidRPr="00E72F8A">
        <w:rPr>
          <w:rFonts w:ascii="宋体" w:eastAsia="宋体" w:hAnsi="宋体"/>
          <w:color w:val="000000" w:themeColor="text1"/>
          <w:sz w:val="24"/>
          <w:szCs w:val="24"/>
          <w:shd w:val="clear" w:color="auto" w:fill="FFFFFF"/>
        </w:rPr>
        <w:t>；预计毛利率分别为</w:t>
      </w:r>
      <w:r w:rsidRPr="00E72F8A">
        <w:rPr>
          <w:rFonts w:ascii="宋体" w:eastAsia="宋体" w:hAnsi="宋体"/>
          <w:color w:val="000000" w:themeColor="text1"/>
          <w:sz w:val="24"/>
          <w:szCs w:val="24"/>
          <w:shd w:val="clear" w:color="auto" w:fill="FFFFFF"/>
        </w:rPr>
        <w:t>47%</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48%</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49%</w:t>
      </w:r>
      <w:r w:rsidRPr="00E72F8A">
        <w:rPr>
          <w:rFonts w:ascii="宋体" w:eastAsia="宋体" w:hAnsi="宋体"/>
          <w:color w:val="000000" w:themeColor="text1"/>
          <w:sz w:val="24"/>
          <w:szCs w:val="24"/>
          <w:shd w:val="clear" w:color="auto" w:fill="FFFFFF"/>
        </w:rPr>
        <w:t>。</w:t>
      </w:r>
    </w:p>
    <w:p w:rsidR="00471CCE" w:rsidRPr="00E72F8A" w:rsidRDefault="00B07683" w:rsidP="00E72F8A">
      <w:pPr>
        <w:spacing w:before="0" w:after="0" w:line="360" w:lineRule="auto"/>
        <w:ind w:left="45" w:right="45"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其他主营业务：</w:t>
      </w:r>
      <w:r w:rsidRPr="00E72F8A">
        <w:rPr>
          <w:rFonts w:ascii="宋体" w:eastAsia="宋体" w:hAnsi="宋体"/>
          <w:color w:val="000000" w:themeColor="text1"/>
          <w:sz w:val="24"/>
          <w:szCs w:val="24"/>
          <w:shd w:val="clear" w:color="auto" w:fill="FFFFFF"/>
        </w:rPr>
        <w:t>该业务体</w:t>
      </w:r>
      <w:r w:rsidRPr="00E72F8A">
        <w:rPr>
          <w:rFonts w:ascii="宋体" w:eastAsia="宋体" w:hAnsi="宋体"/>
          <w:color w:val="000000" w:themeColor="text1"/>
          <w:sz w:val="24"/>
          <w:szCs w:val="24"/>
          <w:shd w:val="clear" w:color="auto" w:fill="FFFFFF"/>
        </w:rPr>
        <w:t>量较小，主要作为收入补充，我们预计该业务</w:t>
      </w:r>
      <w:r w:rsidRPr="00E72F8A">
        <w:rPr>
          <w:rFonts w:ascii="宋体" w:eastAsia="宋体" w:hAnsi="宋体"/>
          <w:color w:val="000000" w:themeColor="text1"/>
          <w:sz w:val="24"/>
          <w:szCs w:val="24"/>
          <w:shd w:val="clear" w:color="auto" w:fill="FFFFFF"/>
        </w:rPr>
        <w:t>2026-2028</w:t>
      </w:r>
      <w:r w:rsidRPr="00E72F8A">
        <w:rPr>
          <w:rFonts w:ascii="宋体" w:eastAsia="宋体" w:hAnsi="宋体"/>
          <w:color w:val="000000" w:themeColor="text1"/>
          <w:sz w:val="24"/>
          <w:szCs w:val="24"/>
          <w:shd w:val="clear" w:color="auto" w:fill="FFFFFF"/>
        </w:rPr>
        <w:t>年营收增速分别为</w:t>
      </w:r>
      <w:r w:rsidRPr="00E72F8A">
        <w:rPr>
          <w:rFonts w:ascii="宋体" w:eastAsia="宋体" w:hAnsi="宋体"/>
          <w:color w:val="000000" w:themeColor="text1"/>
          <w:sz w:val="24"/>
          <w:szCs w:val="24"/>
          <w:shd w:val="clear" w:color="auto" w:fill="FFFFFF"/>
        </w:rPr>
        <w:t>30.0%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25.0%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20.0%</w:t>
      </w:r>
      <w:r w:rsidRPr="00E72F8A">
        <w:rPr>
          <w:rFonts w:ascii="宋体" w:eastAsia="宋体" w:hAnsi="宋体"/>
          <w:color w:val="000000" w:themeColor="text1"/>
          <w:sz w:val="24"/>
          <w:szCs w:val="24"/>
          <w:shd w:val="clear" w:color="auto" w:fill="FFFFFF"/>
        </w:rPr>
        <w:t>；预计毛利率分别为</w:t>
      </w:r>
      <w:r w:rsidRPr="00E72F8A">
        <w:rPr>
          <w:rFonts w:ascii="宋体" w:eastAsia="宋体" w:hAnsi="宋体"/>
          <w:color w:val="000000" w:themeColor="text1"/>
          <w:sz w:val="24"/>
          <w:szCs w:val="24"/>
          <w:shd w:val="clear" w:color="auto" w:fill="FFFFFF"/>
        </w:rPr>
        <w:t>28%</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28%</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28%</w:t>
      </w:r>
      <w:r w:rsidRPr="00E72F8A">
        <w:rPr>
          <w:rFonts w:ascii="宋体" w:eastAsia="宋体" w:hAnsi="宋体"/>
          <w:color w:val="000000" w:themeColor="text1"/>
          <w:sz w:val="24"/>
          <w:szCs w:val="24"/>
          <w:shd w:val="clear" w:color="auto" w:fill="FFFFFF"/>
        </w:rPr>
        <w:t>。</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期间费用率：</w:t>
      </w:r>
      <w:r w:rsidRPr="00E72F8A">
        <w:rPr>
          <w:rFonts w:ascii="宋体" w:eastAsia="宋体" w:hAnsi="宋体"/>
          <w:color w:val="000000" w:themeColor="text1"/>
          <w:sz w:val="24"/>
          <w:szCs w:val="24"/>
          <w:shd w:val="clear" w:color="auto" w:fill="FFFFFF"/>
        </w:rPr>
        <w:t>随着公司收入规模快速放大，期间费用率有望体现一定摊薄效应；但公司仍处于高速光通信测试、半导体测试和存储测试等新品拓展阶段，研发投入仍将维持较高强度。假设</w:t>
      </w:r>
      <w:r w:rsidRPr="00E72F8A">
        <w:rPr>
          <w:rFonts w:ascii="宋体" w:eastAsia="宋体" w:hAnsi="宋体"/>
          <w:color w:val="000000" w:themeColor="text1"/>
          <w:sz w:val="24"/>
          <w:szCs w:val="24"/>
          <w:shd w:val="clear" w:color="auto" w:fill="FFFFFF"/>
        </w:rPr>
        <w:t>2026-2028</w:t>
      </w:r>
      <w:r w:rsidRPr="00E72F8A">
        <w:rPr>
          <w:rFonts w:ascii="宋体" w:eastAsia="宋体" w:hAnsi="宋体"/>
          <w:color w:val="000000" w:themeColor="text1"/>
          <w:sz w:val="24"/>
          <w:szCs w:val="24"/>
          <w:shd w:val="clear" w:color="auto" w:fill="FFFFFF"/>
        </w:rPr>
        <w:t>年公司销售费用率分别为</w:t>
      </w:r>
      <w:r w:rsidRPr="00E72F8A">
        <w:rPr>
          <w:rFonts w:ascii="宋体" w:eastAsia="宋体" w:hAnsi="宋体"/>
          <w:color w:val="000000" w:themeColor="text1"/>
          <w:sz w:val="24"/>
          <w:szCs w:val="24"/>
          <w:shd w:val="clear" w:color="auto" w:fill="FFFFFF"/>
        </w:rPr>
        <w:t>4.5%</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3.5%</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3.2%</w:t>
      </w:r>
      <w:r w:rsidRPr="00E72F8A">
        <w:rPr>
          <w:rFonts w:ascii="宋体" w:eastAsia="宋体" w:hAnsi="宋体"/>
          <w:color w:val="000000" w:themeColor="text1"/>
          <w:sz w:val="24"/>
          <w:szCs w:val="24"/>
          <w:shd w:val="clear" w:color="auto" w:fill="FFFFFF"/>
        </w:rPr>
        <w:t>；管理费用率分别为</w:t>
      </w:r>
      <w:r w:rsidRPr="00E72F8A">
        <w:rPr>
          <w:rFonts w:ascii="宋体" w:eastAsia="宋体" w:hAnsi="宋体"/>
          <w:color w:val="000000" w:themeColor="text1"/>
          <w:sz w:val="24"/>
          <w:szCs w:val="24"/>
          <w:shd w:val="clear" w:color="auto" w:fill="FFFFFF"/>
        </w:rPr>
        <w:t>6.5%</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4.5%</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4.0%</w:t>
      </w:r>
      <w:r w:rsidRPr="00E72F8A">
        <w:rPr>
          <w:rFonts w:ascii="宋体" w:eastAsia="宋体" w:hAnsi="宋体"/>
          <w:color w:val="000000" w:themeColor="text1"/>
          <w:sz w:val="24"/>
          <w:szCs w:val="24"/>
          <w:shd w:val="clear" w:color="auto" w:fill="FFFFFF"/>
        </w:rPr>
        <w:t>；研发费用率分别为</w:t>
      </w:r>
      <w:r w:rsidRPr="00E72F8A">
        <w:rPr>
          <w:rFonts w:ascii="宋体" w:eastAsia="宋体" w:hAnsi="宋体"/>
          <w:color w:val="000000" w:themeColor="text1"/>
          <w:sz w:val="24"/>
          <w:szCs w:val="24"/>
          <w:shd w:val="clear" w:color="auto" w:fill="FFFFFF"/>
        </w:rPr>
        <w:t>20.0%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13.0%</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12.2%</w:t>
      </w:r>
      <w:r w:rsidRPr="00E72F8A">
        <w:rPr>
          <w:rFonts w:ascii="宋体" w:eastAsia="宋体" w:hAnsi="宋体"/>
          <w:color w:val="000000" w:themeColor="text1"/>
          <w:sz w:val="24"/>
          <w:szCs w:val="24"/>
          <w:shd w:val="clear" w:color="auto" w:fill="FFFFFF"/>
        </w:rPr>
        <w:t>。</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综合各业务收入增速、毛</w:t>
      </w:r>
      <w:r w:rsidRPr="00E72F8A">
        <w:rPr>
          <w:rFonts w:ascii="宋体" w:eastAsia="宋体" w:hAnsi="宋体"/>
          <w:color w:val="000000" w:themeColor="text1"/>
          <w:sz w:val="24"/>
          <w:szCs w:val="24"/>
          <w:shd w:val="clear" w:color="auto" w:fill="FFFFFF"/>
        </w:rPr>
        <w:t>利率</w:t>
      </w:r>
      <w:proofErr w:type="gramStart"/>
      <w:r w:rsidRPr="00E72F8A">
        <w:rPr>
          <w:rFonts w:ascii="宋体" w:eastAsia="宋体" w:hAnsi="宋体"/>
          <w:color w:val="000000" w:themeColor="text1"/>
          <w:sz w:val="24"/>
          <w:szCs w:val="24"/>
          <w:shd w:val="clear" w:color="auto" w:fill="FFFFFF"/>
        </w:rPr>
        <w:t>及期间</w:t>
      </w:r>
      <w:proofErr w:type="gramEnd"/>
      <w:r w:rsidRPr="00E72F8A">
        <w:rPr>
          <w:rFonts w:ascii="宋体" w:eastAsia="宋体" w:hAnsi="宋体"/>
          <w:color w:val="000000" w:themeColor="text1"/>
          <w:sz w:val="24"/>
          <w:szCs w:val="24"/>
          <w:shd w:val="clear" w:color="auto" w:fill="FFFFFF"/>
        </w:rPr>
        <w:t>费用率假设，我们预计公司</w:t>
      </w:r>
      <w:r w:rsidRPr="00E72F8A">
        <w:rPr>
          <w:rFonts w:ascii="宋体" w:eastAsia="宋体" w:hAnsi="宋体"/>
          <w:color w:val="000000" w:themeColor="text1"/>
          <w:sz w:val="24"/>
          <w:szCs w:val="24"/>
          <w:shd w:val="clear" w:color="auto" w:fill="FFFFFF"/>
        </w:rPr>
        <w:t>2026-2028</w:t>
      </w:r>
      <w:r w:rsidRPr="00E72F8A">
        <w:rPr>
          <w:rFonts w:ascii="宋体" w:eastAsia="宋体" w:hAnsi="宋体"/>
          <w:color w:val="000000" w:themeColor="text1"/>
          <w:sz w:val="24"/>
          <w:szCs w:val="24"/>
          <w:shd w:val="clear" w:color="auto" w:fill="FFFFFF"/>
        </w:rPr>
        <w:t>年营业收入分别为</w:t>
      </w:r>
      <w:r w:rsidRPr="00E72F8A">
        <w:rPr>
          <w:rFonts w:ascii="宋体" w:eastAsia="宋体" w:hAnsi="宋体"/>
          <w:color w:val="000000" w:themeColor="text1"/>
          <w:sz w:val="24"/>
          <w:szCs w:val="24"/>
          <w:shd w:val="clear" w:color="auto" w:fill="FFFFFF"/>
        </w:rPr>
        <w:t>55.14</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109.97</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160.01</w:t>
      </w:r>
      <w:r w:rsidRPr="00E72F8A">
        <w:rPr>
          <w:rFonts w:ascii="宋体" w:eastAsia="宋体" w:hAnsi="宋体"/>
          <w:color w:val="000000" w:themeColor="text1"/>
          <w:sz w:val="24"/>
          <w:szCs w:val="24"/>
          <w:shd w:val="clear" w:color="auto" w:fill="FFFFFF"/>
        </w:rPr>
        <w:t>亿元，</w:t>
      </w:r>
      <w:proofErr w:type="gramStart"/>
      <w:r w:rsidRPr="00E72F8A">
        <w:rPr>
          <w:rFonts w:ascii="宋体" w:eastAsia="宋体" w:hAnsi="宋体"/>
          <w:color w:val="000000" w:themeColor="text1"/>
          <w:sz w:val="24"/>
          <w:szCs w:val="24"/>
          <w:shd w:val="clear" w:color="auto" w:fill="FFFFFF"/>
        </w:rPr>
        <w:t>归母净利润</w:t>
      </w:r>
      <w:proofErr w:type="gramEnd"/>
      <w:r w:rsidRPr="00E72F8A">
        <w:rPr>
          <w:rFonts w:ascii="宋体" w:eastAsia="宋体" w:hAnsi="宋体"/>
          <w:color w:val="000000" w:themeColor="text1"/>
          <w:sz w:val="24"/>
          <w:szCs w:val="24"/>
          <w:shd w:val="clear" w:color="auto" w:fill="FFFFFF"/>
        </w:rPr>
        <w:t>分别为</w:t>
      </w:r>
      <w:r w:rsidRPr="00E72F8A">
        <w:rPr>
          <w:rFonts w:ascii="宋体" w:eastAsia="宋体" w:hAnsi="宋体"/>
          <w:color w:val="000000" w:themeColor="text1"/>
          <w:sz w:val="24"/>
          <w:szCs w:val="24"/>
          <w:shd w:val="clear" w:color="auto" w:fill="FFFFFF"/>
        </w:rPr>
        <w:t>15.83</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44.93</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69.44</w:t>
      </w:r>
      <w:r w:rsidRPr="00E72F8A">
        <w:rPr>
          <w:rFonts w:ascii="宋体" w:eastAsia="宋体" w:hAnsi="宋体"/>
          <w:color w:val="000000" w:themeColor="text1"/>
          <w:sz w:val="24"/>
          <w:szCs w:val="24"/>
          <w:shd w:val="clear" w:color="auto" w:fill="FFFFFF"/>
        </w:rPr>
        <w:t>亿元，对应</w:t>
      </w:r>
      <w:r w:rsidRPr="00E72F8A">
        <w:rPr>
          <w:rFonts w:ascii="宋体" w:eastAsia="宋体" w:hAnsi="宋体"/>
          <w:color w:val="000000" w:themeColor="text1"/>
          <w:sz w:val="24"/>
          <w:szCs w:val="24"/>
          <w:shd w:val="clear" w:color="auto" w:fill="FFFFFF"/>
        </w:rPr>
        <w:t>PE</w:t>
      </w:r>
      <w:r w:rsidRPr="00E72F8A">
        <w:rPr>
          <w:rFonts w:ascii="宋体" w:eastAsia="宋体" w:hAnsi="宋体"/>
          <w:color w:val="000000" w:themeColor="text1"/>
          <w:sz w:val="24"/>
          <w:szCs w:val="24"/>
          <w:shd w:val="clear" w:color="auto" w:fill="FFFFFF"/>
        </w:rPr>
        <w:t>分别为</w:t>
      </w:r>
      <w:r w:rsidRPr="00E72F8A">
        <w:rPr>
          <w:rFonts w:ascii="宋体" w:eastAsia="宋体" w:hAnsi="宋体"/>
          <w:color w:val="000000" w:themeColor="text1"/>
          <w:sz w:val="24"/>
          <w:szCs w:val="24"/>
          <w:shd w:val="clear" w:color="auto" w:fill="FFFFFF"/>
        </w:rPr>
        <w:t>144</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51</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33</w:t>
      </w:r>
      <w:r w:rsidRPr="00E72F8A">
        <w:rPr>
          <w:rFonts w:ascii="宋体" w:eastAsia="宋体" w:hAnsi="宋体"/>
          <w:color w:val="000000" w:themeColor="text1"/>
          <w:sz w:val="24"/>
          <w:szCs w:val="24"/>
          <w:shd w:val="clear" w:color="auto" w:fill="FFFFFF"/>
        </w:rPr>
        <w:t>倍。</w:t>
      </w:r>
    </w:p>
    <w:p w:rsidR="00471CCE" w:rsidRPr="00E72F8A" w:rsidRDefault="00B07683" w:rsidP="00B07683">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5A9DF201" wp14:editId="785A05B3">
            <wp:extent cx="4086225" cy="2295525"/>
            <wp:effectExtent l="0" t="0" r="0" b="0"/>
            <wp:docPr id="116" name="picture" descr="descript"/>
            <wp:cNvGraphicFramePr/>
            <a:graphic xmlns:a="http://schemas.openxmlformats.org/drawingml/2006/main">
              <a:graphicData uri="http://schemas.openxmlformats.org/drawingml/2006/picture">
                <pic:pic xmlns:pic="http://schemas.openxmlformats.org/drawingml/2006/picture">
                  <pic:nvPicPr>
                    <pic:cNvPr id="117" name="picture" descr="descript"/>
                    <pic:cNvPicPr/>
                  </pic:nvPicPr>
                  <pic:blipFill rotWithShape="1">
                    <a:blip r:embed="rId42"/>
                    <a:srcRect/>
                    <a:stretch/>
                  </pic:blipFill>
                  <pic:spPr>
                    <a:xfrm rot="21600000">
                      <a:off x="0" y="0"/>
                      <a:ext cx="4089664" cy="2297457"/>
                    </a:xfrm>
                    <a:prstGeom prst="rect">
                      <a:avLst/>
                    </a:prstGeom>
                  </pic:spPr>
                </pic:pic>
              </a:graphicData>
            </a:graphic>
          </wp:inline>
        </w:drawing>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公司主营业务为高端测试仪器及半导体测试设备，我们选取优利德、</w:t>
      </w:r>
      <w:proofErr w:type="gramStart"/>
      <w:r w:rsidRPr="00E72F8A">
        <w:rPr>
          <w:rFonts w:ascii="宋体" w:eastAsia="宋体" w:hAnsi="宋体"/>
          <w:color w:val="000000" w:themeColor="text1"/>
          <w:sz w:val="24"/>
          <w:szCs w:val="24"/>
          <w:shd w:val="clear" w:color="auto" w:fill="FFFFFF"/>
        </w:rPr>
        <w:t>鼎阳科技</w:t>
      </w:r>
      <w:proofErr w:type="gramEnd"/>
      <w:r w:rsidRPr="00E72F8A">
        <w:rPr>
          <w:rFonts w:ascii="宋体" w:eastAsia="宋体" w:hAnsi="宋体"/>
          <w:color w:val="000000" w:themeColor="text1"/>
          <w:sz w:val="24"/>
          <w:szCs w:val="24"/>
          <w:shd w:val="clear" w:color="auto" w:fill="FFFFFF"/>
        </w:rPr>
        <w:t>、华盛昌、</w:t>
      </w:r>
      <w:proofErr w:type="gramStart"/>
      <w:r w:rsidRPr="00E72F8A">
        <w:rPr>
          <w:rFonts w:ascii="宋体" w:eastAsia="宋体" w:hAnsi="宋体"/>
          <w:color w:val="000000" w:themeColor="text1"/>
          <w:sz w:val="24"/>
          <w:szCs w:val="24"/>
          <w:shd w:val="clear" w:color="auto" w:fill="FFFFFF"/>
        </w:rPr>
        <w:t>普源精电</w:t>
      </w:r>
      <w:proofErr w:type="gramEnd"/>
      <w:r w:rsidRPr="00E72F8A">
        <w:rPr>
          <w:rFonts w:ascii="宋体" w:eastAsia="宋体" w:hAnsi="宋体"/>
          <w:color w:val="000000" w:themeColor="text1"/>
          <w:sz w:val="24"/>
          <w:szCs w:val="24"/>
          <w:shd w:val="clear" w:color="auto" w:fill="FFFFFF"/>
        </w:rPr>
        <w:t>、华兴源创作为可比公司。优利德、</w:t>
      </w:r>
      <w:proofErr w:type="gramStart"/>
      <w:r w:rsidRPr="00E72F8A">
        <w:rPr>
          <w:rFonts w:ascii="宋体" w:eastAsia="宋体" w:hAnsi="宋体"/>
          <w:color w:val="000000" w:themeColor="text1"/>
          <w:sz w:val="24"/>
          <w:szCs w:val="24"/>
          <w:shd w:val="clear" w:color="auto" w:fill="FFFFFF"/>
        </w:rPr>
        <w:t>鼎阳科技</w:t>
      </w:r>
      <w:proofErr w:type="gramEnd"/>
      <w:r w:rsidRPr="00E72F8A">
        <w:rPr>
          <w:rFonts w:ascii="宋体" w:eastAsia="宋体" w:hAnsi="宋体"/>
          <w:color w:val="000000" w:themeColor="text1"/>
          <w:sz w:val="24"/>
          <w:szCs w:val="24"/>
          <w:shd w:val="clear" w:color="auto" w:fill="FFFFFF"/>
        </w:rPr>
        <w:t>、</w:t>
      </w:r>
      <w:proofErr w:type="gramStart"/>
      <w:r w:rsidRPr="00E72F8A">
        <w:rPr>
          <w:rFonts w:ascii="宋体" w:eastAsia="宋体" w:hAnsi="宋体"/>
          <w:color w:val="000000" w:themeColor="text1"/>
          <w:sz w:val="24"/>
          <w:szCs w:val="24"/>
          <w:shd w:val="clear" w:color="auto" w:fill="FFFFFF"/>
        </w:rPr>
        <w:t>普源精电</w:t>
      </w:r>
      <w:proofErr w:type="gramEnd"/>
      <w:r w:rsidRPr="00E72F8A">
        <w:rPr>
          <w:rFonts w:ascii="宋体" w:eastAsia="宋体" w:hAnsi="宋体"/>
          <w:color w:val="000000" w:themeColor="text1"/>
          <w:sz w:val="24"/>
          <w:szCs w:val="24"/>
          <w:shd w:val="clear" w:color="auto" w:fill="FFFFFF"/>
        </w:rPr>
        <w:t>同属国产电子测量仪器厂商；华盛昌拟通过伽蓝特切入光通信测试；华兴源创</w:t>
      </w:r>
      <w:proofErr w:type="gramStart"/>
      <w:r w:rsidRPr="00E72F8A">
        <w:rPr>
          <w:rFonts w:ascii="宋体" w:eastAsia="宋体" w:hAnsi="宋体"/>
          <w:color w:val="000000" w:themeColor="text1"/>
          <w:sz w:val="24"/>
          <w:szCs w:val="24"/>
          <w:shd w:val="clear" w:color="auto" w:fill="FFFFFF"/>
        </w:rPr>
        <w:t>控股普赛斯</w:t>
      </w:r>
      <w:proofErr w:type="gramEnd"/>
      <w:r w:rsidRPr="00E72F8A">
        <w:rPr>
          <w:rFonts w:ascii="宋体" w:eastAsia="宋体" w:hAnsi="宋体"/>
          <w:color w:val="000000" w:themeColor="text1"/>
          <w:sz w:val="24"/>
          <w:szCs w:val="24"/>
          <w:shd w:val="clear" w:color="auto" w:fill="FFFFFF"/>
        </w:rPr>
        <w:t>，具备光通信及半导体测试设备可比属性。</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可比公司</w:t>
      </w:r>
      <w:r w:rsidRPr="00E72F8A">
        <w:rPr>
          <w:rFonts w:ascii="宋体" w:eastAsia="宋体" w:hAnsi="宋体"/>
          <w:color w:val="000000" w:themeColor="text1"/>
          <w:sz w:val="24"/>
          <w:szCs w:val="24"/>
          <w:shd w:val="clear" w:color="auto" w:fill="FFFFFF"/>
        </w:rPr>
        <w:t>2026-2028</w:t>
      </w:r>
      <w:r w:rsidRPr="00E72F8A">
        <w:rPr>
          <w:rFonts w:ascii="宋体" w:eastAsia="宋体" w:hAnsi="宋体"/>
          <w:color w:val="000000" w:themeColor="text1"/>
          <w:sz w:val="24"/>
          <w:szCs w:val="24"/>
          <w:shd w:val="clear" w:color="auto" w:fill="FFFFFF"/>
        </w:rPr>
        <w:t>年平均</w:t>
      </w:r>
      <w:r w:rsidRPr="00E72F8A">
        <w:rPr>
          <w:rFonts w:ascii="宋体" w:eastAsia="宋体" w:hAnsi="宋体"/>
          <w:color w:val="000000" w:themeColor="text1"/>
          <w:sz w:val="24"/>
          <w:szCs w:val="24"/>
          <w:shd w:val="clear" w:color="auto" w:fill="FFFFFF"/>
        </w:rPr>
        <w:t>PE</w:t>
      </w:r>
      <w:r w:rsidRPr="00E72F8A">
        <w:rPr>
          <w:rFonts w:ascii="宋体" w:eastAsia="宋体" w:hAnsi="宋体"/>
          <w:color w:val="000000" w:themeColor="text1"/>
          <w:sz w:val="24"/>
          <w:szCs w:val="24"/>
          <w:shd w:val="clear" w:color="auto" w:fill="FFFFFF"/>
        </w:rPr>
        <w:t>为</w:t>
      </w:r>
      <w:r w:rsidRPr="00E72F8A">
        <w:rPr>
          <w:rFonts w:ascii="宋体" w:eastAsia="宋体" w:hAnsi="宋体"/>
          <w:color w:val="000000" w:themeColor="text1"/>
          <w:sz w:val="24"/>
          <w:szCs w:val="24"/>
          <w:shd w:val="clear" w:color="auto" w:fill="FFFFFF"/>
        </w:rPr>
        <w:t>54.</w:t>
      </w:r>
      <w:r w:rsidRPr="00E72F8A">
        <w:rPr>
          <w:rFonts w:ascii="宋体" w:eastAsia="宋体" w:hAnsi="宋体"/>
          <w:color w:val="000000" w:themeColor="text1"/>
          <w:sz w:val="24"/>
          <w:szCs w:val="24"/>
          <w:shd w:val="clear" w:color="auto" w:fill="FFFFFF"/>
        </w:rPr>
        <w:t>3</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35.4</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26.5</w:t>
      </w:r>
      <w:r w:rsidRPr="00E72F8A">
        <w:rPr>
          <w:rFonts w:ascii="宋体" w:eastAsia="宋体" w:hAnsi="宋体"/>
          <w:color w:val="000000" w:themeColor="text1"/>
          <w:sz w:val="24"/>
          <w:szCs w:val="24"/>
          <w:shd w:val="clear" w:color="auto" w:fill="FFFFFF"/>
        </w:rPr>
        <w:t>倍，公司</w:t>
      </w:r>
      <w:r w:rsidRPr="00E72F8A">
        <w:rPr>
          <w:rFonts w:ascii="宋体" w:eastAsia="宋体" w:hAnsi="宋体"/>
          <w:color w:val="000000" w:themeColor="text1"/>
          <w:sz w:val="24"/>
          <w:szCs w:val="24"/>
          <w:shd w:val="clear" w:color="auto" w:fill="FFFFFF"/>
        </w:rPr>
        <w:t>2026-2028</w:t>
      </w:r>
      <w:r w:rsidRPr="00E72F8A">
        <w:rPr>
          <w:rFonts w:ascii="宋体" w:eastAsia="宋体" w:hAnsi="宋体"/>
          <w:color w:val="000000" w:themeColor="text1"/>
          <w:sz w:val="24"/>
          <w:szCs w:val="24"/>
          <w:shd w:val="clear" w:color="auto" w:fill="FFFFFF"/>
        </w:rPr>
        <w:t>年</w:t>
      </w:r>
      <w:r w:rsidRPr="00E72F8A">
        <w:rPr>
          <w:rFonts w:ascii="宋体" w:eastAsia="宋体" w:hAnsi="宋体"/>
          <w:color w:val="000000" w:themeColor="text1"/>
          <w:sz w:val="24"/>
          <w:szCs w:val="24"/>
          <w:shd w:val="clear" w:color="auto" w:fill="FFFFFF"/>
        </w:rPr>
        <w:t>PE</w:t>
      </w:r>
      <w:r w:rsidRPr="00E72F8A">
        <w:rPr>
          <w:rFonts w:ascii="宋体" w:eastAsia="宋体" w:hAnsi="宋体"/>
          <w:color w:val="000000" w:themeColor="text1"/>
          <w:sz w:val="24"/>
          <w:szCs w:val="24"/>
          <w:shd w:val="clear" w:color="auto" w:fill="FFFFFF"/>
        </w:rPr>
        <w:t>为</w:t>
      </w:r>
      <w:r w:rsidRPr="00E72F8A">
        <w:rPr>
          <w:rFonts w:ascii="宋体" w:eastAsia="宋体" w:hAnsi="宋体"/>
          <w:color w:val="000000" w:themeColor="text1"/>
          <w:sz w:val="24"/>
          <w:szCs w:val="24"/>
          <w:shd w:val="clear" w:color="auto" w:fill="FFFFFF"/>
        </w:rPr>
        <w:t>144</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51</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33</w:t>
      </w:r>
      <w:r w:rsidRPr="00E72F8A">
        <w:rPr>
          <w:rFonts w:ascii="宋体" w:eastAsia="宋体" w:hAnsi="宋体"/>
          <w:color w:val="000000" w:themeColor="text1"/>
          <w:sz w:val="24"/>
          <w:szCs w:val="24"/>
          <w:shd w:val="clear" w:color="auto" w:fill="FFFFFF"/>
        </w:rPr>
        <w:t>倍。考虑到公司在高速光模块测试仪器中的稀缺性及半导体测试设备拓展空间，估值高于可比公司均值。首次覆盖，给予</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增持</w:t>
      </w:r>
      <w:r w:rsidRPr="00E72F8A">
        <w:rPr>
          <w:rFonts w:ascii="宋体" w:eastAsia="宋体" w:hAnsi="宋体"/>
          <w:color w:val="000000" w:themeColor="text1"/>
          <w:sz w:val="24"/>
          <w:szCs w:val="24"/>
          <w:shd w:val="clear" w:color="auto" w:fill="FFFFFF"/>
        </w:rPr>
        <w:t>”</w:t>
      </w:r>
      <w:r w:rsidRPr="00E72F8A">
        <w:rPr>
          <w:rFonts w:ascii="宋体" w:eastAsia="宋体" w:hAnsi="宋体"/>
          <w:color w:val="000000" w:themeColor="text1"/>
          <w:sz w:val="24"/>
          <w:szCs w:val="24"/>
          <w:shd w:val="clear" w:color="auto" w:fill="FFFFFF"/>
        </w:rPr>
        <w:t>评级。</w:t>
      </w:r>
    </w:p>
    <w:p w:rsidR="00471CCE" w:rsidRPr="00E72F8A" w:rsidRDefault="00B07683" w:rsidP="00B07683">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22D48E7" wp14:editId="3E529977">
            <wp:extent cx="4686300" cy="1495425"/>
            <wp:effectExtent l="0" t="0" r="0" b="0"/>
            <wp:docPr id="119" name="picture" descr="descript"/>
            <wp:cNvGraphicFramePr/>
            <a:graphic xmlns:a="http://schemas.openxmlformats.org/drawingml/2006/main">
              <a:graphicData uri="http://schemas.openxmlformats.org/drawingml/2006/picture">
                <pic:pic xmlns:pic="http://schemas.openxmlformats.org/drawingml/2006/picture">
                  <pic:nvPicPr>
                    <pic:cNvPr id="120" name="picture" descr="descript"/>
                    <pic:cNvPicPr/>
                  </pic:nvPicPr>
                  <pic:blipFill rotWithShape="1">
                    <a:blip r:embed="rId43"/>
                    <a:srcRect/>
                    <a:stretch/>
                  </pic:blipFill>
                  <pic:spPr>
                    <a:xfrm rot="21600000">
                      <a:off x="0" y="0"/>
                      <a:ext cx="4684003" cy="1494692"/>
                    </a:xfrm>
                    <a:prstGeom prst="rect">
                      <a:avLst/>
                    </a:prstGeom>
                  </pic:spPr>
                </pic:pic>
              </a:graphicData>
            </a:graphic>
          </wp:inline>
        </w:drawing>
      </w:r>
    </w:p>
    <w:p w:rsidR="00471CCE" w:rsidRPr="00E72F8A" w:rsidRDefault="00B07683" w:rsidP="00B07683">
      <w:pPr>
        <w:spacing w:before="0" w:after="0" w:line="360" w:lineRule="auto"/>
        <w:ind w:left="45" w:right="45" w:firstLineChars="200" w:firstLine="482"/>
        <w:rPr>
          <w:rFonts w:ascii="宋体" w:eastAsia="宋体" w:hAnsi="宋体"/>
          <w:color w:val="000000" w:themeColor="text1"/>
          <w:sz w:val="24"/>
          <w:szCs w:val="24"/>
        </w:rPr>
      </w:pPr>
      <w:r w:rsidRPr="00E72F8A">
        <w:rPr>
          <w:rFonts w:ascii="宋体" w:eastAsia="宋体" w:hAnsi="宋体"/>
          <w:b/>
          <w:color w:val="000000" w:themeColor="text1"/>
          <w:sz w:val="24"/>
          <w:szCs w:val="24"/>
          <w:shd w:val="clear" w:color="auto" w:fill="FFFFFF"/>
        </w:rPr>
        <w:t>七、风险提示</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AI</w:t>
      </w:r>
      <w:r w:rsidRPr="00E72F8A">
        <w:rPr>
          <w:rFonts w:ascii="宋体" w:eastAsia="宋体" w:hAnsi="宋体"/>
          <w:b/>
          <w:color w:val="000000" w:themeColor="text1"/>
          <w:sz w:val="24"/>
          <w:szCs w:val="24"/>
          <w:shd w:val="clear" w:color="auto" w:fill="FFFFFF"/>
        </w:rPr>
        <w:t>光通信需求不及预期风险。</w:t>
      </w:r>
      <w:r w:rsidRPr="00E72F8A">
        <w:rPr>
          <w:rFonts w:ascii="宋体" w:eastAsia="宋体" w:hAnsi="宋体"/>
          <w:color w:val="000000" w:themeColor="text1"/>
          <w:sz w:val="24"/>
          <w:szCs w:val="24"/>
          <w:shd w:val="clear" w:color="auto" w:fill="FFFFFF"/>
        </w:rPr>
        <w:t>AI</w:t>
      </w:r>
      <w:r w:rsidRPr="00E72F8A">
        <w:rPr>
          <w:rFonts w:ascii="宋体" w:eastAsia="宋体" w:hAnsi="宋体"/>
          <w:color w:val="000000" w:themeColor="text1"/>
          <w:sz w:val="24"/>
          <w:szCs w:val="24"/>
          <w:shd w:val="clear" w:color="auto" w:fill="FFFFFF"/>
        </w:rPr>
        <w:t>数据中心建设节奏放缓，或高速光模块客户扩产低于预期，公司通信测试仪器和光电子器件测试设备订单可能受影响。</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半导体及存储测试业务拓展不及预期风险。</w:t>
      </w:r>
      <w:r w:rsidRPr="00E72F8A">
        <w:rPr>
          <w:rFonts w:ascii="宋体" w:eastAsia="宋体" w:hAnsi="宋体"/>
          <w:color w:val="000000" w:themeColor="text1"/>
          <w:sz w:val="24"/>
          <w:szCs w:val="24"/>
          <w:shd w:val="clear" w:color="auto" w:fill="FFFFFF"/>
        </w:rPr>
        <w:t>新业务需要持续客户认证和量产导入，若进展不及预期，平台化逻辑可能弱化。</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市场规模及收入测算偏差风险。</w:t>
      </w:r>
      <w:r w:rsidRPr="00E72F8A">
        <w:rPr>
          <w:rFonts w:ascii="宋体" w:eastAsia="宋体" w:hAnsi="宋体"/>
          <w:color w:val="000000" w:themeColor="text1"/>
          <w:sz w:val="24"/>
          <w:szCs w:val="24"/>
          <w:shd w:val="clear" w:color="auto" w:fill="FFFFFF"/>
        </w:rPr>
        <w:t>下游需求或客</w:t>
      </w:r>
      <w:r w:rsidRPr="00E72F8A">
        <w:rPr>
          <w:rFonts w:ascii="宋体" w:eastAsia="宋体" w:hAnsi="宋体"/>
          <w:color w:val="000000" w:themeColor="text1"/>
          <w:sz w:val="24"/>
          <w:szCs w:val="24"/>
          <w:shd w:val="clear" w:color="auto" w:fill="FFFFFF"/>
        </w:rPr>
        <w:t>户导入节奏不及预期，实际结果可能与预测存在差异，提请投资者审慎参考。</w:t>
      </w:r>
    </w:p>
    <w:p w:rsidR="00471CCE" w:rsidRPr="00E72F8A" w:rsidRDefault="00B07683" w:rsidP="00E72F8A">
      <w:pPr>
        <w:spacing w:before="0" w:after="0" w:line="360" w:lineRule="auto"/>
        <w:ind w:left="45" w:right="45" w:firstLineChars="200" w:firstLine="480"/>
        <w:jc w:val="both"/>
        <w:rPr>
          <w:rFonts w:ascii="宋体" w:eastAsia="宋体" w:hAnsi="宋体"/>
          <w:color w:val="000000" w:themeColor="text1"/>
          <w:sz w:val="24"/>
          <w:szCs w:val="24"/>
        </w:rPr>
      </w:pPr>
      <w:r w:rsidRPr="00E72F8A">
        <w:rPr>
          <w:rFonts w:ascii="Cambria Math" w:eastAsia="宋体" w:hAnsi="Cambria Math" w:cs="Cambria Math"/>
          <w:color w:val="000000" w:themeColor="text1"/>
          <w:sz w:val="24"/>
          <w:szCs w:val="24"/>
          <w:shd w:val="clear" w:color="auto" w:fill="FFFFFF"/>
        </w:rPr>
        <w:t>◼</w:t>
      </w:r>
      <w:r w:rsidRPr="00E72F8A">
        <w:rPr>
          <w:rFonts w:ascii="宋体" w:eastAsia="宋体" w:hAnsi="宋体"/>
          <w:b/>
          <w:color w:val="000000" w:themeColor="text1"/>
          <w:sz w:val="24"/>
          <w:szCs w:val="24"/>
          <w:shd w:val="clear" w:color="auto" w:fill="FFFFFF"/>
        </w:rPr>
        <w:t>数据更新不及时风险。</w:t>
      </w:r>
    </w:p>
    <w:p w:rsidR="00471CCE" w:rsidRPr="00E72F8A" w:rsidRDefault="00B07683" w:rsidP="00B07683">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571E31A6" wp14:editId="3C639707">
            <wp:extent cx="4000500" cy="6162675"/>
            <wp:effectExtent l="0" t="0" r="0" b="0"/>
            <wp:docPr id="122" name="picture" descr="descript"/>
            <wp:cNvGraphicFramePr/>
            <a:graphic xmlns:a="http://schemas.openxmlformats.org/drawingml/2006/main">
              <a:graphicData uri="http://schemas.openxmlformats.org/drawingml/2006/picture">
                <pic:pic xmlns:pic="http://schemas.openxmlformats.org/drawingml/2006/picture">
                  <pic:nvPicPr>
                    <pic:cNvPr id="123" name="picture" descr="descript"/>
                    <pic:cNvPicPr/>
                  </pic:nvPicPr>
                  <pic:blipFill rotWithShape="1">
                    <a:blip r:embed="rId44"/>
                    <a:srcRect/>
                    <a:stretch/>
                  </pic:blipFill>
                  <pic:spPr>
                    <a:xfrm rot="21600000">
                      <a:off x="0" y="0"/>
                      <a:ext cx="4002683" cy="6166038"/>
                    </a:xfrm>
                    <a:prstGeom prst="rect">
                      <a:avLst/>
                    </a:prstGeom>
                  </pic:spPr>
                </pic:pic>
              </a:graphicData>
            </a:graphic>
          </wp:inline>
        </w:drawing>
      </w:r>
    </w:p>
    <w:p w:rsidR="00471CCE" w:rsidRPr="00E72F8A" w:rsidRDefault="00B07683" w:rsidP="00B07683">
      <w:pPr>
        <w:spacing w:before="0" w:after="0" w:line="360" w:lineRule="auto"/>
        <w:ind w:right="45"/>
        <w:jc w:val="center"/>
        <w:rPr>
          <w:rFonts w:ascii="宋体" w:eastAsia="宋体" w:hAnsi="宋体"/>
          <w:color w:val="000000" w:themeColor="text1"/>
          <w:sz w:val="24"/>
          <w:szCs w:val="24"/>
        </w:rPr>
      </w:pPr>
      <w:r w:rsidRPr="00E72F8A">
        <w:rPr>
          <w:rFonts w:ascii="宋体" w:eastAsia="宋体" w:hAnsi="宋体"/>
          <w:noProof/>
          <w:color w:val="000000" w:themeColor="text1"/>
          <w:sz w:val="24"/>
          <w:szCs w:val="24"/>
        </w:rPr>
        <w:drawing>
          <wp:inline distT="0" distB="0" distL="0" distR="0" wp14:anchorId="20653250" wp14:editId="6547E121">
            <wp:extent cx="4848225" cy="1781175"/>
            <wp:effectExtent l="0" t="0" r="0" b="0"/>
            <wp:docPr id="125" name="picture" descr="descript"/>
            <wp:cNvGraphicFramePr/>
            <a:graphic xmlns:a="http://schemas.openxmlformats.org/drawingml/2006/main">
              <a:graphicData uri="http://schemas.openxmlformats.org/drawingml/2006/picture">
                <pic:pic xmlns:pic="http://schemas.openxmlformats.org/drawingml/2006/picture">
                  <pic:nvPicPr>
                    <pic:cNvPr id="126" name="picture" descr="descript"/>
                    <pic:cNvPicPr/>
                  </pic:nvPicPr>
                  <pic:blipFill rotWithShape="1">
                    <a:blip r:embed="rId45"/>
                    <a:srcRect/>
                    <a:stretch/>
                  </pic:blipFill>
                  <pic:spPr>
                    <a:xfrm rot="21600000">
                      <a:off x="0" y="0"/>
                      <a:ext cx="4845848" cy="1780302"/>
                    </a:xfrm>
                    <a:prstGeom prst="rect">
                      <a:avLst/>
                    </a:prstGeom>
                  </pic:spPr>
                </pic:pic>
              </a:graphicData>
            </a:graphic>
          </wp:inline>
        </w:drawing>
      </w:r>
    </w:p>
    <w:p w:rsidR="00471CCE" w:rsidRPr="00E72F8A" w:rsidRDefault="00B07683" w:rsidP="00E72F8A">
      <w:pPr>
        <w:spacing w:before="0" w:after="0" w:line="360" w:lineRule="auto"/>
        <w:ind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rPr>
        <w:t>文章来源：《光通信</w:t>
      </w:r>
      <w:r w:rsidRPr="00E72F8A">
        <w:rPr>
          <w:rFonts w:ascii="宋体" w:eastAsia="宋体" w:hAnsi="宋体"/>
          <w:b/>
          <w:color w:val="000000" w:themeColor="text1"/>
          <w:sz w:val="24"/>
          <w:szCs w:val="24"/>
        </w:rPr>
        <w:t>&amp;</w:t>
      </w:r>
      <w:r w:rsidRPr="00E72F8A">
        <w:rPr>
          <w:rFonts w:ascii="宋体" w:eastAsia="宋体" w:hAnsi="宋体"/>
          <w:b/>
          <w:color w:val="000000" w:themeColor="text1"/>
          <w:sz w:val="24"/>
          <w:szCs w:val="24"/>
        </w:rPr>
        <w:t>半导体双轮驱动，高端测试设备平台化启航</w:t>
      </w:r>
      <w:r w:rsidRPr="00E72F8A">
        <w:rPr>
          <w:rFonts w:ascii="宋体" w:eastAsia="宋体" w:hAnsi="宋体"/>
          <w:b/>
          <w:color w:val="000000" w:themeColor="text1"/>
          <w:sz w:val="24"/>
          <w:szCs w:val="24"/>
        </w:rPr>
        <w:t>——</w:t>
      </w:r>
      <w:r w:rsidRPr="00E72F8A">
        <w:rPr>
          <w:rFonts w:ascii="宋体" w:eastAsia="宋体" w:hAnsi="宋体"/>
          <w:b/>
          <w:color w:val="000000" w:themeColor="text1"/>
          <w:sz w:val="24"/>
          <w:szCs w:val="24"/>
        </w:rPr>
        <w:t>联讯仪器</w:t>
      </w:r>
      <w:r w:rsidRPr="00E72F8A">
        <w:rPr>
          <w:rFonts w:ascii="宋体" w:eastAsia="宋体" w:hAnsi="宋体"/>
          <w:b/>
          <w:color w:val="000000" w:themeColor="text1"/>
          <w:sz w:val="24"/>
          <w:szCs w:val="24"/>
        </w:rPr>
        <w:t>(688808.SH)</w:t>
      </w:r>
      <w:r w:rsidRPr="00E72F8A">
        <w:rPr>
          <w:rFonts w:ascii="宋体" w:eastAsia="宋体" w:hAnsi="宋体"/>
          <w:b/>
          <w:color w:val="000000" w:themeColor="text1"/>
          <w:sz w:val="24"/>
          <w:szCs w:val="24"/>
        </w:rPr>
        <w:t>深度报告》</w:t>
      </w:r>
      <w:r w:rsidRPr="00E72F8A">
        <w:rPr>
          <w:rFonts w:ascii="宋体" w:eastAsia="宋体" w:hAnsi="宋体"/>
          <w:b/>
          <w:color w:val="000000" w:themeColor="text1"/>
          <w:sz w:val="24"/>
          <w:szCs w:val="24"/>
        </w:rPr>
        <w:t>——20260816</w:t>
      </w:r>
    </w:p>
    <w:p w:rsidR="00471CCE" w:rsidRPr="00E72F8A" w:rsidRDefault="00B07683" w:rsidP="00E72F8A">
      <w:pPr>
        <w:spacing w:before="0" w:after="0" w:line="360" w:lineRule="auto"/>
        <w:ind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rPr>
        <w:t>报告对外发布时间：</w:t>
      </w:r>
      <w:r w:rsidRPr="00E72F8A">
        <w:rPr>
          <w:rFonts w:ascii="宋体" w:eastAsia="宋体" w:hAnsi="宋体"/>
          <w:color w:val="000000" w:themeColor="text1"/>
          <w:sz w:val="24"/>
          <w:szCs w:val="24"/>
        </w:rPr>
        <w:t>2026</w:t>
      </w:r>
      <w:r w:rsidRPr="00E72F8A">
        <w:rPr>
          <w:rFonts w:ascii="宋体" w:eastAsia="宋体" w:hAnsi="宋体"/>
          <w:color w:val="000000" w:themeColor="text1"/>
          <w:sz w:val="24"/>
          <w:szCs w:val="24"/>
        </w:rPr>
        <w:t>年</w:t>
      </w:r>
      <w:r w:rsidRPr="00E72F8A">
        <w:rPr>
          <w:rFonts w:ascii="宋体" w:eastAsia="宋体" w:hAnsi="宋体"/>
          <w:color w:val="000000" w:themeColor="text1"/>
          <w:sz w:val="24"/>
          <w:szCs w:val="24"/>
        </w:rPr>
        <w:t>8</w:t>
      </w:r>
      <w:r w:rsidRPr="00E72F8A">
        <w:rPr>
          <w:rFonts w:ascii="宋体" w:eastAsia="宋体" w:hAnsi="宋体"/>
          <w:color w:val="000000" w:themeColor="text1"/>
          <w:sz w:val="24"/>
          <w:szCs w:val="24"/>
        </w:rPr>
        <w:t>月</w:t>
      </w:r>
      <w:r w:rsidRPr="00E72F8A">
        <w:rPr>
          <w:rFonts w:ascii="宋体" w:eastAsia="宋体" w:hAnsi="宋体"/>
          <w:color w:val="000000" w:themeColor="text1"/>
          <w:sz w:val="24"/>
          <w:szCs w:val="24"/>
        </w:rPr>
        <w:t>16</w:t>
      </w:r>
      <w:r w:rsidRPr="00E72F8A">
        <w:rPr>
          <w:rFonts w:ascii="宋体" w:eastAsia="宋体" w:hAnsi="宋体"/>
          <w:color w:val="000000" w:themeColor="text1"/>
          <w:sz w:val="24"/>
          <w:szCs w:val="24"/>
        </w:rPr>
        <w:t>日</w:t>
      </w:r>
    </w:p>
    <w:p w:rsidR="00471CCE" w:rsidRPr="00E72F8A" w:rsidRDefault="00B07683" w:rsidP="00E72F8A">
      <w:pPr>
        <w:spacing w:before="0" w:after="0" w:line="360" w:lineRule="auto"/>
        <w:ind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rPr>
        <w:t>报告发布机构：</w:t>
      </w:r>
      <w:r w:rsidRPr="00E72F8A">
        <w:rPr>
          <w:rFonts w:ascii="宋体" w:eastAsia="宋体" w:hAnsi="宋体"/>
          <w:color w:val="000000" w:themeColor="text1"/>
          <w:sz w:val="24"/>
          <w:szCs w:val="24"/>
        </w:rPr>
        <w:t>中泰证券研究所</w:t>
      </w:r>
    </w:p>
    <w:p w:rsidR="00471CCE" w:rsidRPr="00E72F8A" w:rsidRDefault="00B07683" w:rsidP="00E72F8A">
      <w:pPr>
        <w:spacing w:before="0" w:after="0" w:line="360" w:lineRule="auto"/>
        <w:ind w:firstLineChars="200" w:firstLine="482"/>
        <w:jc w:val="both"/>
        <w:rPr>
          <w:rFonts w:ascii="宋体" w:eastAsia="宋体" w:hAnsi="宋体"/>
          <w:color w:val="000000" w:themeColor="text1"/>
          <w:sz w:val="24"/>
          <w:szCs w:val="24"/>
        </w:rPr>
      </w:pPr>
      <w:r w:rsidRPr="00E72F8A">
        <w:rPr>
          <w:rFonts w:ascii="宋体" w:eastAsia="宋体" w:hAnsi="宋体"/>
          <w:b/>
          <w:color w:val="000000" w:themeColor="text1"/>
          <w:sz w:val="24"/>
          <w:szCs w:val="24"/>
        </w:rPr>
        <w:t>本报告分析师：</w:t>
      </w:r>
    </w:p>
    <w:p w:rsidR="00471CCE" w:rsidRPr="00E72F8A" w:rsidRDefault="00B07683" w:rsidP="00E72F8A">
      <w:pPr>
        <w:spacing w:before="0" w:after="0" w:line="360" w:lineRule="auto"/>
        <w:ind w:firstLineChars="200" w:firstLine="480"/>
        <w:jc w:val="both"/>
        <w:rPr>
          <w:rFonts w:ascii="宋体" w:eastAsia="宋体" w:hAnsi="宋体"/>
          <w:color w:val="000000" w:themeColor="text1"/>
          <w:sz w:val="24"/>
          <w:szCs w:val="24"/>
        </w:rPr>
      </w:pPr>
      <w:r w:rsidRPr="00E72F8A">
        <w:rPr>
          <w:rFonts w:ascii="宋体" w:eastAsia="宋体" w:hAnsi="宋体"/>
          <w:color w:val="000000" w:themeColor="text1"/>
          <w:sz w:val="24"/>
          <w:szCs w:val="24"/>
        </w:rPr>
        <w:t>王</w:t>
      </w:r>
      <w:r w:rsidRPr="00E72F8A">
        <w:rPr>
          <w:rFonts w:ascii="宋体" w:eastAsia="宋体" w:hAnsi="宋体"/>
          <w:color w:val="000000" w:themeColor="text1"/>
          <w:sz w:val="24"/>
          <w:szCs w:val="24"/>
        </w:rPr>
        <w:t xml:space="preserve">  </w:t>
      </w:r>
      <w:r w:rsidRPr="00E72F8A">
        <w:rPr>
          <w:rFonts w:ascii="宋体" w:eastAsia="宋体" w:hAnsi="宋体"/>
          <w:color w:val="000000" w:themeColor="text1"/>
          <w:sz w:val="24"/>
          <w:szCs w:val="24"/>
        </w:rPr>
        <w:t>芳</w:t>
      </w:r>
      <w:r w:rsidRPr="00E72F8A">
        <w:rPr>
          <w:rFonts w:ascii="宋体" w:eastAsia="宋体" w:hAnsi="宋体"/>
          <w:color w:val="000000" w:themeColor="text1"/>
          <w:sz w:val="24"/>
          <w:szCs w:val="24"/>
        </w:rPr>
        <w:t>|</w:t>
      </w:r>
      <w:r w:rsidRPr="00E72F8A">
        <w:rPr>
          <w:rFonts w:ascii="宋体" w:eastAsia="宋体" w:hAnsi="宋体"/>
          <w:color w:val="000000" w:themeColor="text1"/>
          <w:sz w:val="24"/>
          <w:szCs w:val="24"/>
        </w:rPr>
        <w:t>执业证书编号：</w:t>
      </w:r>
      <w:r w:rsidRPr="00E72F8A">
        <w:rPr>
          <w:rFonts w:ascii="宋体" w:eastAsia="宋体" w:hAnsi="宋体"/>
          <w:color w:val="000000" w:themeColor="text1"/>
          <w:sz w:val="24"/>
          <w:szCs w:val="24"/>
        </w:rPr>
        <w:t>S0740521120002|Email</w:t>
      </w:r>
      <w:r w:rsidRPr="00E72F8A">
        <w:rPr>
          <w:rFonts w:ascii="宋体" w:eastAsia="宋体" w:hAnsi="宋体"/>
          <w:color w:val="000000" w:themeColor="text1"/>
          <w:sz w:val="24"/>
          <w:szCs w:val="24"/>
        </w:rPr>
        <w:t>：</w:t>
      </w:r>
      <w:r w:rsidRPr="00E72F8A">
        <w:rPr>
          <w:rFonts w:ascii="宋体" w:eastAsia="宋体" w:hAnsi="宋体"/>
          <w:color w:val="000000" w:themeColor="text1"/>
          <w:sz w:val="24"/>
          <w:szCs w:val="24"/>
        </w:rPr>
        <w:t>wangfang02@zts.com.cn</w:t>
      </w:r>
    </w:p>
    <w:p w:rsidR="00471CCE" w:rsidRPr="00E72F8A" w:rsidRDefault="00B07683" w:rsidP="00E72F8A">
      <w:pPr>
        <w:spacing w:before="0" w:after="0" w:line="360" w:lineRule="auto"/>
        <w:ind w:firstLineChars="200" w:firstLine="480"/>
        <w:jc w:val="both"/>
        <w:rPr>
          <w:rFonts w:ascii="宋体" w:eastAsia="宋体" w:hAnsi="宋体"/>
          <w:color w:val="000000" w:themeColor="text1"/>
          <w:sz w:val="24"/>
          <w:szCs w:val="24"/>
        </w:rPr>
      </w:pPr>
      <w:r w:rsidRPr="00E72F8A">
        <w:rPr>
          <w:rFonts w:ascii="宋体" w:eastAsia="宋体" w:hAnsi="宋体"/>
          <w:color w:val="000000" w:themeColor="text1"/>
          <w:sz w:val="24"/>
          <w:szCs w:val="24"/>
        </w:rPr>
        <w:t>杨</w:t>
      </w:r>
      <w:r w:rsidRPr="00E72F8A">
        <w:rPr>
          <w:rFonts w:ascii="宋体" w:eastAsia="宋体" w:hAnsi="宋体"/>
          <w:color w:val="000000" w:themeColor="text1"/>
          <w:sz w:val="24"/>
          <w:szCs w:val="24"/>
        </w:rPr>
        <w:t xml:space="preserve"> </w:t>
      </w:r>
      <w:r w:rsidRPr="00E72F8A">
        <w:rPr>
          <w:rFonts w:ascii="宋体" w:eastAsia="宋体" w:hAnsi="宋体"/>
          <w:color w:val="000000" w:themeColor="text1"/>
          <w:sz w:val="24"/>
          <w:szCs w:val="24"/>
        </w:rPr>
        <w:t> </w:t>
      </w:r>
      <w:r w:rsidRPr="00E72F8A">
        <w:rPr>
          <w:rFonts w:ascii="宋体" w:eastAsia="宋体" w:hAnsi="宋体"/>
          <w:color w:val="000000" w:themeColor="text1"/>
          <w:sz w:val="24"/>
          <w:szCs w:val="24"/>
        </w:rPr>
        <w:t>旭</w:t>
      </w:r>
      <w:r w:rsidRPr="00E72F8A">
        <w:rPr>
          <w:rFonts w:ascii="宋体" w:eastAsia="宋体" w:hAnsi="宋体"/>
          <w:color w:val="000000" w:themeColor="text1"/>
          <w:sz w:val="24"/>
          <w:szCs w:val="24"/>
        </w:rPr>
        <w:t>|</w:t>
      </w:r>
      <w:r w:rsidRPr="00E72F8A">
        <w:rPr>
          <w:rFonts w:ascii="宋体" w:eastAsia="宋体" w:hAnsi="宋体"/>
          <w:color w:val="000000" w:themeColor="text1"/>
          <w:sz w:val="24"/>
          <w:szCs w:val="24"/>
        </w:rPr>
        <w:t>执业证书编号：</w:t>
      </w:r>
      <w:r w:rsidRPr="00E72F8A">
        <w:rPr>
          <w:rFonts w:ascii="宋体" w:eastAsia="宋体" w:hAnsi="宋体"/>
          <w:color w:val="000000" w:themeColor="text1"/>
          <w:sz w:val="24"/>
          <w:szCs w:val="24"/>
        </w:rPr>
        <w:t>S0740521120001|Email</w:t>
      </w:r>
      <w:r w:rsidRPr="00E72F8A">
        <w:rPr>
          <w:rFonts w:ascii="宋体" w:eastAsia="宋体" w:hAnsi="宋体"/>
          <w:color w:val="000000" w:themeColor="text1"/>
          <w:sz w:val="24"/>
          <w:szCs w:val="24"/>
        </w:rPr>
        <w:t>：</w:t>
      </w:r>
      <w:r w:rsidRPr="00E72F8A">
        <w:rPr>
          <w:rFonts w:ascii="宋体" w:eastAsia="宋体" w:hAnsi="宋体"/>
          <w:color w:val="000000" w:themeColor="text1"/>
          <w:sz w:val="24"/>
          <w:szCs w:val="24"/>
        </w:rPr>
        <w:t>yangxu01@zts.com.cn</w:t>
      </w:r>
    </w:p>
    <w:p w:rsidR="00471CCE" w:rsidRPr="00E72F8A" w:rsidRDefault="00B07683" w:rsidP="00E72F8A">
      <w:pPr>
        <w:spacing w:before="0" w:after="0" w:line="360" w:lineRule="auto"/>
        <w:ind w:firstLineChars="200" w:firstLine="480"/>
        <w:jc w:val="both"/>
        <w:rPr>
          <w:rFonts w:ascii="宋体" w:eastAsia="宋体" w:hAnsi="宋体"/>
          <w:color w:val="000000" w:themeColor="text1"/>
          <w:sz w:val="24"/>
          <w:szCs w:val="24"/>
        </w:rPr>
      </w:pPr>
      <w:proofErr w:type="gramStart"/>
      <w:r w:rsidRPr="00E72F8A">
        <w:rPr>
          <w:rFonts w:ascii="宋体" w:eastAsia="宋体" w:hAnsi="宋体"/>
          <w:color w:val="000000" w:themeColor="text1"/>
          <w:sz w:val="24"/>
          <w:szCs w:val="24"/>
        </w:rPr>
        <w:t>谢校辉</w:t>
      </w:r>
      <w:proofErr w:type="gramEnd"/>
      <w:r w:rsidRPr="00E72F8A">
        <w:rPr>
          <w:rFonts w:ascii="宋体" w:eastAsia="宋体" w:hAnsi="宋体"/>
          <w:color w:val="000000" w:themeColor="text1"/>
          <w:sz w:val="24"/>
          <w:szCs w:val="24"/>
        </w:rPr>
        <w:t>|</w:t>
      </w:r>
      <w:r w:rsidRPr="00E72F8A">
        <w:rPr>
          <w:rFonts w:ascii="宋体" w:eastAsia="宋体" w:hAnsi="宋体"/>
          <w:color w:val="000000" w:themeColor="text1"/>
          <w:sz w:val="24"/>
          <w:szCs w:val="24"/>
        </w:rPr>
        <w:t>执业证书编号：</w:t>
      </w:r>
      <w:r w:rsidRPr="00E72F8A">
        <w:rPr>
          <w:rFonts w:ascii="宋体" w:eastAsia="宋体" w:hAnsi="宋体"/>
          <w:color w:val="000000" w:themeColor="text1"/>
          <w:sz w:val="24"/>
          <w:szCs w:val="24"/>
        </w:rPr>
        <w:t>S0740522100003|Email</w:t>
      </w:r>
      <w:r w:rsidRPr="00E72F8A">
        <w:rPr>
          <w:rFonts w:ascii="宋体" w:eastAsia="宋体" w:hAnsi="宋体"/>
          <w:color w:val="000000" w:themeColor="text1"/>
          <w:sz w:val="24"/>
          <w:szCs w:val="24"/>
        </w:rPr>
        <w:t>：</w:t>
      </w:r>
      <w:r w:rsidRPr="00E72F8A">
        <w:rPr>
          <w:rFonts w:ascii="宋体" w:eastAsia="宋体" w:hAnsi="宋体"/>
          <w:color w:val="000000" w:themeColor="text1"/>
          <w:sz w:val="24"/>
          <w:szCs w:val="24"/>
        </w:rPr>
        <w:t>xiexh@zts.com.cn</w:t>
      </w:r>
      <w:bookmarkStart w:id="0" w:name="_GoBack"/>
      <w:bookmarkEnd w:id="0"/>
    </w:p>
    <w:sectPr w:rsidR="00471CCE" w:rsidRPr="00E72F8A">
      <w:pgSz w:w="11906" w:h="16838"/>
      <w:pgMar w:top="1440" w:right="1800" w:bottom="1440" w:left="1800" w:header="712" w:footer="8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orHAnsi">
    <w:altName w:val="Times New Roman"/>
    <w:panose1 w:val="00000000000000000000"/>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savePreviewPicture/>
  <w:compat>
    <w:spaceForUL/>
    <w:balanceSingleByteDoubleByteWidth/>
    <w:doNotLeaveBackslashAlone/>
    <w:ulTrailSpace/>
    <w:doNotExpandShiftReturn/>
    <w:adjustLineHeightInTable/>
    <w:useFELayout/>
    <w:compatSetting w:name="compatibilityMode" w:uri="http://schemas.microsoft.com/office/word" w:val="12"/>
  </w:compat>
  <w:rsids>
    <w:rsidRoot w:val="00471CCE"/>
    <w:rsid w:val="00471CCE"/>
    <w:rsid w:val="00B07683"/>
    <w:rsid w:val="00E72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norHAnsi" w:eastAsiaTheme="minorEastAsia" w:hAnsi="minorHAnsi" w:cstheme="minorBidi"/>
        <w:color w:val="333333"/>
        <w:kern w:val="2"/>
        <w:sz w:val="22"/>
        <w:szCs w:val="22"/>
        <w:lang w:val="en-US" w:eastAsia="zh-CN" w:bidi="ar-SA"/>
      </w:rPr>
    </w:rPrDefault>
    <w:pPrDefault>
      <w:pPr>
        <w:snapToGrid w:val="0"/>
        <w:spacing w:before="60" w:after="6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72F8A"/>
    <w:pPr>
      <w:spacing w:before="0" w:after="0" w:line="240" w:lineRule="auto"/>
    </w:pPr>
    <w:rPr>
      <w:sz w:val="18"/>
      <w:szCs w:val="18"/>
    </w:rPr>
  </w:style>
  <w:style w:type="character" w:customStyle="1" w:styleId="Char">
    <w:name w:val="批注框文本 Char"/>
    <w:basedOn w:val="a0"/>
    <w:link w:val="a3"/>
    <w:uiPriority w:val="99"/>
    <w:semiHidden/>
    <w:rsid w:val="00E72F8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25</Pages>
  <Words>1919</Words>
  <Characters>10941</Characters>
  <Application>Microsoft Office Word</Application>
  <DocSecurity>0</DocSecurity>
  <Lines>91</Lines>
  <Paragraphs>25</Paragraphs>
  <ScaleCrop>false</ScaleCrop>
  <Company>Organization</Company>
  <LinksUpToDate>false</LinksUpToDate>
  <CharactersWithSpaces>12835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用户</cp:lastModifiedBy>
  <cp:revision>2</cp:revision>
  <dcterms:created xsi:type="dcterms:W3CDTF">2026-08-17T14:44:00Z</dcterms:created>
  <dcterms:modified xsi:type="dcterms:W3CDTF">2026-08-17T08:41:00Z</dcterms:modified>
</cp:coreProperties>
</file>