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BAD" w:rsidRPr="00CE1BAD" w:rsidRDefault="00CE1BAD" w:rsidP="00CE1BAD">
      <w:pPr>
        <w:widowControl/>
        <w:spacing w:line="360" w:lineRule="auto"/>
        <w:jc w:val="center"/>
        <w:outlineLvl w:val="0"/>
        <w:rPr>
          <w:rFonts w:ascii="黑体" w:eastAsia="黑体" w:hAnsi="黑体" w:cs="宋体"/>
          <w:b/>
          <w:bCs/>
          <w:color w:val="000000" w:themeColor="text1"/>
          <w:kern w:val="36"/>
          <w:sz w:val="28"/>
          <w:szCs w:val="28"/>
        </w:rPr>
      </w:pPr>
      <w:bookmarkStart w:id="0" w:name="_GoBack"/>
      <w:r w:rsidRPr="00CE1BAD">
        <w:rPr>
          <w:rFonts w:ascii="黑体" w:eastAsia="黑体" w:hAnsi="黑体" w:cs="宋体" w:hint="eastAsia"/>
          <w:b/>
          <w:bCs/>
          <w:color w:val="000000" w:themeColor="text1"/>
          <w:kern w:val="36"/>
          <w:sz w:val="28"/>
          <w:szCs w:val="28"/>
        </w:rPr>
        <w:t>我国首次实现火箭陆地回收</w:t>
      </w:r>
    </w:p>
    <w:bookmarkEnd w:id="0"/>
    <w:p w:rsidR="00CE1BAD" w:rsidRPr="00CE1BAD" w:rsidRDefault="00CE1BAD" w:rsidP="00CE1BAD">
      <w:pPr>
        <w:widowControl/>
        <w:spacing w:line="360" w:lineRule="auto"/>
        <w:jc w:val="center"/>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来源：中国电子报、电子信息</w:t>
      </w:r>
      <w:proofErr w:type="gramStart"/>
      <w:r w:rsidRPr="00CE1BAD">
        <w:rPr>
          <w:rFonts w:ascii="宋体" w:eastAsia="宋体" w:hAnsi="宋体" w:cs="宋体" w:hint="eastAsia"/>
          <w:color w:val="000000" w:themeColor="text1"/>
          <w:kern w:val="0"/>
          <w:sz w:val="24"/>
          <w:szCs w:val="24"/>
        </w:rPr>
        <w:t>产业网</w:t>
      </w:r>
      <w:proofErr w:type="gramEnd"/>
      <w:r w:rsidRPr="00CE1BAD">
        <w:rPr>
          <w:rFonts w:ascii="宋体" w:eastAsia="宋体" w:hAnsi="宋体" w:cs="宋体" w:hint="eastAsia"/>
          <w:color w:val="000000" w:themeColor="text1"/>
          <w:kern w:val="0"/>
          <w:sz w:val="24"/>
          <w:szCs w:val="24"/>
        </w:rPr>
        <w:t xml:space="preserve">　</w:t>
      </w:r>
      <w:r w:rsidRPr="00CE1BAD">
        <w:rPr>
          <w:rFonts w:ascii="宋体" w:eastAsia="宋体" w:hAnsi="宋体" w:cs="宋体" w:hint="eastAsia"/>
          <w:color w:val="000000" w:themeColor="text1"/>
          <w:kern w:val="0"/>
          <w:sz w:val="24"/>
          <w:szCs w:val="24"/>
        </w:rPr>
        <w:t>作者：路轶晨</w:t>
      </w:r>
    </w:p>
    <w:p w:rsidR="00CE1BAD" w:rsidRPr="00CE1BAD" w:rsidRDefault="00CE1BAD" w:rsidP="00CE1BAD">
      <w:pPr>
        <w:widowControl/>
        <w:spacing w:line="360" w:lineRule="auto"/>
        <w:ind w:firstLineChars="200" w:firstLine="480"/>
        <w:jc w:val="left"/>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北京时间2026年8月19日7时35分，朱雀三号重复</w:t>
      </w:r>
      <w:proofErr w:type="gramStart"/>
      <w:r w:rsidRPr="00CE1BAD">
        <w:rPr>
          <w:rFonts w:ascii="宋体" w:eastAsia="宋体" w:hAnsi="宋体" w:cs="宋体" w:hint="eastAsia"/>
          <w:color w:val="000000" w:themeColor="text1"/>
          <w:kern w:val="0"/>
          <w:sz w:val="24"/>
          <w:szCs w:val="24"/>
        </w:rPr>
        <w:t>使用遥二运载火箭</w:t>
      </w:r>
      <w:proofErr w:type="gramEnd"/>
      <w:r w:rsidRPr="00CE1BAD">
        <w:rPr>
          <w:rFonts w:ascii="宋体" w:eastAsia="宋体" w:hAnsi="宋体" w:cs="宋体" w:hint="eastAsia"/>
          <w:color w:val="000000" w:themeColor="text1"/>
          <w:kern w:val="0"/>
          <w:sz w:val="24"/>
          <w:szCs w:val="24"/>
        </w:rPr>
        <w:t>在东风商业航天创新试验区发射升空。起飞约137秒，火箭一二级分离，二子级继续飞行，将</w:t>
      </w:r>
      <w:proofErr w:type="gramStart"/>
      <w:r w:rsidRPr="00CE1BAD">
        <w:rPr>
          <w:rFonts w:ascii="宋体" w:eastAsia="宋体" w:hAnsi="宋体" w:cs="宋体" w:hint="eastAsia"/>
          <w:color w:val="000000" w:themeColor="text1"/>
          <w:kern w:val="0"/>
          <w:sz w:val="24"/>
          <w:szCs w:val="24"/>
        </w:rPr>
        <w:t>鸿擎科技</w:t>
      </w:r>
      <w:proofErr w:type="gramEnd"/>
      <w:r w:rsidRPr="00CE1BAD">
        <w:rPr>
          <w:rFonts w:ascii="宋体" w:eastAsia="宋体" w:hAnsi="宋体" w:cs="宋体" w:hint="eastAsia"/>
          <w:color w:val="000000" w:themeColor="text1"/>
          <w:kern w:val="0"/>
          <w:sz w:val="24"/>
          <w:szCs w:val="24"/>
        </w:rPr>
        <w:t>自主研制的鸿鹄03星准确送入预定轨道；7时41分许，火箭</w:t>
      </w:r>
      <w:proofErr w:type="gramStart"/>
      <w:r w:rsidRPr="00CE1BAD">
        <w:rPr>
          <w:rFonts w:ascii="宋体" w:eastAsia="宋体" w:hAnsi="宋体" w:cs="宋体" w:hint="eastAsia"/>
          <w:color w:val="000000" w:themeColor="text1"/>
          <w:kern w:val="0"/>
          <w:sz w:val="24"/>
          <w:szCs w:val="24"/>
        </w:rPr>
        <w:t>一子级按预定</w:t>
      </w:r>
      <w:proofErr w:type="gramEnd"/>
      <w:r w:rsidRPr="00CE1BAD">
        <w:rPr>
          <w:rFonts w:ascii="宋体" w:eastAsia="宋体" w:hAnsi="宋体" w:cs="宋体" w:hint="eastAsia"/>
          <w:color w:val="000000" w:themeColor="text1"/>
          <w:kern w:val="0"/>
          <w:sz w:val="24"/>
          <w:szCs w:val="24"/>
        </w:rPr>
        <w:t>程序成功软着陆于甘肃省民勤县朱雀三号着陆场坪，飞行试验任务取得圆满成功。</w:t>
      </w:r>
    </w:p>
    <w:p w:rsidR="00CE1BAD" w:rsidRPr="00CE1BAD" w:rsidRDefault="00CE1BAD" w:rsidP="00CE1BAD">
      <w:pPr>
        <w:widowControl/>
        <w:spacing w:line="360" w:lineRule="auto"/>
        <w:ind w:firstLineChars="200" w:firstLine="480"/>
        <w:jc w:val="left"/>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据了解，本次任务是我国首次实现运载火箭一子级着陆支腿方式回收，也是我国首次实现入轨级运载火箭一子级陆地回收，是朱雀三号由回收技术验证开始进入工程化复用验证阶段的重要飞行试验。任务进一步检验了朱雀三号重复使用运载火箭系统的设计正确性、产品可靠性，验证了一子级回收能力和工程化水平，推动我国商业航天重复使用火箭加快迈入工程化验证阶段。</w:t>
      </w:r>
    </w:p>
    <w:p w:rsidR="00CE1BAD" w:rsidRPr="00CE1BAD" w:rsidRDefault="00CE1BAD" w:rsidP="00CE1BAD">
      <w:pPr>
        <w:widowControl/>
        <w:spacing w:line="360" w:lineRule="auto"/>
        <w:ind w:firstLineChars="200" w:firstLine="480"/>
        <w:jc w:val="left"/>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朱雀三号是北京商业航天企业蓝箭航天自主研制的新一代重复使用液氧甲烷运载火箭。此型火箭采用单芯级两级串联构型，全箭长66.1米，一二子级箭体直径4.5米，整流罩直径5.2米。型号研制负责人介绍，箭体</w:t>
      </w:r>
      <w:proofErr w:type="gramStart"/>
      <w:r w:rsidRPr="00CE1BAD">
        <w:rPr>
          <w:rFonts w:ascii="宋体" w:eastAsia="宋体" w:hAnsi="宋体" w:cs="宋体" w:hint="eastAsia"/>
          <w:color w:val="000000" w:themeColor="text1"/>
          <w:kern w:val="0"/>
          <w:sz w:val="24"/>
          <w:szCs w:val="24"/>
        </w:rPr>
        <w:t>主结构</w:t>
      </w:r>
      <w:proofErr w:type="gramEnd"/>
      <w:r w:rsidRPr="00CE1BAD">
        <w:rPr>
          <w:rFonts w:ascii="宋体" w:eastAsia="宋体" w:hAnsi="宋体" w:cs="宋体" w:hint="eastAsia"/>
          <w:color w:val="000000" w:themeColor="text1"/>
          <w:kern w:val="0"/>
          <w:sz w:val="24"/>
          <w:szCs w:val="24"/>
        </w:rPr>
        <w:t>采用不锈钢材料，以“燃箱在上、氧箱在下”的总体布局优化飞行质心。</w:t>
      </w:r>
    </w:p>
    <w:p w:rsidR="00CE1BAD" w:rsidRPr="00CE1BAD" w:rsidRDefault="00CE1BAD" w:rsidP="00CE1BAD">
      <w:pPr>
        <w:widowControl/>
        <w:spacing w:line="360" w:lineRule="auto"/>
        <w:ind w:firstLineChars="200" w:firstLine="480"/>
        <w:jc w:val="left"/>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业界专家认为，朱雀三号“液氧甲烷推进剂+不锈钢箭体+垂直回收”技术路线的成功验证，有望助力我国低轨星座</w:t>
      </w:r>
      <w:proofErr w:type="gramStart"/>
      <w:r w:rsidRPr="00CE1BAD">
        <w:rPr>
          <w:rFonts w:ascii="宋体" w:eastAsia="宋体" w:hAnsi="宋体" w:cs="宋体" w:hint="eastAsia"/>
          <w:color w:val="000000" w:themeColor="text1"/>
          <w:kern w:val="0"/>
          <w:sz w:val="24"/>
          <w:szCs w:val="24"/>
        </w:rPr>
        <w:t>加速组</w:t>
      </w:r>
      <w:proofErr w:type="gramEnd"/>
      <w:r w:rsidRPr="00CE1BAD">
        <w:rPr>
          <w:rFonts w:ascii="宋体" w:eastAsia="宋体" w:hAnsi="宋体" w:cs="宋体" w:hint="eastAsia"/>
          <w:color w:val="000000" w:themeColor="text1"/>
          <w:kern w:val="0"/>
          <w:sz w:val="24"/>
          <w:szCs w:val="24"/>
        </w:rPr>
        <w:t>网。</w:t>
      </w:r>
    </w:p>
    <w:p w:rsidR="00CE1BAD" w:rsidRPr="00CE1BAD" w:rsidRDefault="00CE1BAD" w:rsidP="00CE1BAD">
      <w:pPr>
        <w:widowControl/>
        <w:spacing w:line="360" w:lineRule="auto"/>
        <w:ind w:firstLineChars="200" w:firstLine="480"/>
        <w:jc w:val="left"/>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据介绍，蓝箭航天计划尽快实施回收箭体的复用任务，加快构建“发射-回收-检测-复用”闭环体系，为后续高频次、低成本商业化运营奠定基础。</w:t>
      </w:r>
    </w:p>
    <w:p w:rsidR="00CE1BAD" w:rsidRPr="00CE1BAD" w:rsidRDefault="00CE1BAD" w:rsidP="00CE1BAD">
      <w:pPr>
        <w:widowControl/>
        <w:spacing w:line="360" w:lineRule="auto"/>
        <w:ind w:firstLineChars="200" w:firstLine="480"/>
        <w:jc w:val="left"/>
        <w:rPr>
          <w:rFonts w:ascii="宋体" w:eastAsia="宋体" w:hAnsi="宋体" w:cs="宋体" w:hint="eastAsia"/>
          <w:color w:val="000000" w:themeColor="text1"/>
          <w:kern w:val="0"/>
          <w:sz w:val="24"/>
          <w:szCs w:val="24"/>
        </w:rPr>
      </w:pPr>
      <w:r w:rsidRPr="00CE1BAD">
        <w:rPr>
          <w:rFonts w:ascii="宋体" w:eastAsia="宋体" w:hAnsi="宋体" w:cs="宋体" w:hint="eastAsia"/>
          <w:color w:val="000000" w:themeColor="text1"/>
          <w:kern w:val="0"/>
          <w:sz w:val="24"/>
          <w:szCs w:val="24"/>
        </w:rPr>
        <w:t>近年来，全球围绕低轨卫星展开激烈竞逐，中国也加速推进“GW星座”和“千帆星座”等巨型星座计划，拟在未来十年内完成上万颗卫星部署，其组网效率高度依赖火箭的高频次、商业化连续发射能力。</w:t>
      </w:r>
    </w:p>
    <w:p w:rsidR="00D02623" w:rsidRPr="00CE1BAD" w:rsidRDefault="00D02623" w:rsidP="00CE1BAD">
      <w:pPr>
        <w:spacing w:line="360" w:lineRule="auto"/>
        <w:ind w:firstLineChars="200" w:firstLine="480"/>
        <w:rPr>
          <w:rFonts w:ascii="宋体" w:eastAsia="宋体" w:hAnsi="宋体"/>
          <w:color w:val="000000" w:themeColor="text1"/>
          <w:sz w:val="24"/>
          <w:szCs w:val="24"/>
        </w:rPr>
      </w:pPr>
    </w:p>
    <w:sectPr w:rsidR="00D02623" w:rsidRPr="00CE1B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781"/>
    <w:rsid w:val="000763EE"/>
    <w:rsid w:val="001E2470"/>
    <w:rsid w:val="00255EF1"/>
    <w:rsid w:val="0031467B"/>
    <w:rsid w:val="003C2455"/>
    <w:rsid w:val="00484D36"/>
    <w:rsid w:val="00692EAA"/>
    <w:rsid w:val="00703FE1"/>
    <w:rsid w:val="00804B5B"/>
    <w:rsid w:val="008E5C5E"/>
    <w:rsid w:val="009066AF"/>
    <w:rsid w:val="00976781"/>
    <w:rsid w:val="00AD21A1"/>
    <w:rsid w:val="00CE1BAD"/>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E1BA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E1BAD"/>
    <w:rPr>
      <w:rFonts w:ascii="宋体" w:eastAsia="宋体" w:hAnsi="宋体" w:cs="宋体"/>
      <w:b/>
      <w:bCs/>
      <w:kern w:val="36"/>
      <w:sz w:val="48"/>
      <w:szCs w:val="48"/>
    </w:rPr>
  </w:style>
  <w:style w:type="character" w:styleId="a3">
    <w:name w:val="Hyperlink"/>
    <w:basedOn w:val="a0"/>
    <w:uiPriority w:val="99"/>
    <w:semiHidden/>
    <w:unhideWhenUsed/>
    <w:rsid w:val="00CE1BAD"/>
    <w:rPr>
      <w:color w:val="0000FF"/>
      <w:u w:val="single"/>
    </w:rPr>
  </w:style>
  <w:style w:type="paragraph" w:styleId="a4">
    <w:name w:val="Normal (Web)"/>
    <w:basedOn w:val="a"/>
    <w:uiPriority w:val="99"/>
    <w:semiHidden/>
    <w:unhideWhenUsed/>
    <w:rsid w:val="00CE1BA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E1BA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E1BAD"/>
    <w:rPr>
      <w:rFonts w:ascii="宋体" w:eastAsia="宋体" w:hAnsi="宋体" w:cs="宋体"/>
      <w:b/>
      <w:bCs/>
      <w:kern w:val="36"/>
      <w:sz w:val="48"/>
      <w:szCs w:val="48"/>
    </w:rPr>
  </w:style>
  <w:style w:type="character" w:styleId="a3">
    <w:name w:val="Hyperlink"/>
    <w:basedOn w:val="a0"/>
    <w:uiPriority w:val="99"/>
    <w:semiHidden/>
    <w:unhideWhenUsed/>
    <w:rsid w:val="00CE1BAD"/>
    <w:rPr>
      <w:color w:val="0000FF"/>
      <w:u w:val="single"/>
    </w:rPr>
  </w:style>
  <w:style w:type="paragraph" w:styleId="a4">
    <w:name w:val="Normal (Web)"/>
    <w:basedOn w:val="a"/>
    <w:uiPriority w:val="99"/>
    <w:semiHidden/>
    <w:unhideWhenUsed/>
    <w:rsid w:val="00CE1BA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94992">
      <w:bodyDiv w:val="1"/>
      <w:marLeft w:val="0"/>
      <w:marRight w:val="0"/>
      <w:marTop w:val="0"/>
      <w:marBottom w:val="0"/>
      <w:divBdr>
        <w:top w:val="none" w:sz="0" w:space="0" w:color="auto"/>
        <w:left w:val="none" w:sz="0" w:space="0" w:color="auto"/>
        <w:bottom w:val="none" w:sz="0" w:space="0" w:color="auto"/>
        <w:right w:val="none" w:sz="0" w:space="0" w:color="auto"/>
      </w:divBdr>
      <w:divsChild>
        <w:div w:id="542449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599</Characters>
  <Application>Microsoft Office Word</Application>
  <DocSecurity>0</DocSecurity>
  <Lines>4</Lines>
  <Paragraphs>1</Paragraphs>
  <ScaleCrop>false</ScaleCrop>
  <Company>Organization</Company>
  <LinksUpToDate>false</LinksUpToDate>
  <CharactersWithSpaces>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2026-08-24T02:46:00Z</dcterms:created>
  <dcterms:modified xsi:type="dcterms:W3CDTF">2026-08-24T02:48:00Z</dcterms:modified>
</cp:coreProperties>
</file>