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信而泰测试方案，助力客户打造网络安全防护“金钟罩”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  <w:t>网络安全行业面临的挑战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据《Cybercrime Magazine》在最近一份报告中称，仅2021年，黑客攻击和各种网络犯罪就给全球经济造成了超过6万亿美元的损失，预计到2025年，此类犯罪每年将使全球经济损失约10.5万亿美元。这样的体量，按规模排名，已经是仅次于美国和中国的世界第三大经济体。而这些犯罪造成的损失明显大于一年内自然灾害造成的损失。这让世界各地的所有公司、中小型企业以及个人，面临着巨大的网络安全挑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  <w:t>网络安全行业发展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事实上，网络安全不再是一种奢侈品，而是世界上每个个人、企业、组织的迫切需要。在这种背景下，不同国家和地区，各行各业都在大力发展网络安全产业，补充完善当前网络、系统所面临的不足。 根据中国信息通信研究院发布的《中国网络安全产业白皮书》，2020 年全球网络安全市场规模为 1366.6 亿美元，同比增长 8.2% 。2020年我国网络安全产业规模达到1729.3亿元，较2019年增长10.6%。整体来看，网络安全行业发展态势总体良好，技术创新高度活跃，生态建设不断完善，综合实力逐步增强。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72405" cy="2591435"/>
            <wp:effectExtent l="0" t="0" r="10795" b="12065"/>
            <wp:docPr id="1" name="图片 1" descr="64c4d1602c2b785397909c2e1be04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c4d1602c2b785397909c2e1be04fe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  <w:t>网络安全测试关注点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kern w:val="0"/>
          <w:sz w:val="24"/>
          <w:szCs w:val="24"/>
          <w:lang w:val="en-US" w:eastAsia="zh-CN" w:bidi="ar"/>
        </w:rPr>
        <w:t>在网络安全受到关注之前，不少公司的网络还处于“通与不通”的阶段，能够满足基本上网需求，正常收发邮件，访问一些特定系统（web、ftp等）即可，对安全性并不重视，或者说完全忽视，不会投入过多的人力和资源成本去维护。而随着网络攻击的泛滥，这些系统和网络在黑客，甚至一些学习了IT基础的小白面前变得不堪一击。DDos拒绝访问攻击导致业务系统网络无法访问，勒索病毒会使重要文件无法读取、关键数据被损坏、计算机被锁死无法正常使用，而更隐秘的APT攻击具有极强的隐蔽性和持久性，对目标系统进行持续的信息收集和破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80" w:right="80" w:firstLine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  <w:t>针对这些攻击，安全厂商推出不同的解决方案，DDos、防火墙、IPS/IDS、WAF等等，和路由交换设备一样，这些设备在研发阶段就需要进行各种测试：协议测试、功能测试、性能测试、稳定性测试等2-3层测试仪就能满足的测试需求。而不同的是，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  <w:t>安全设备往往还有更多的关注点，如防火墙领域，比较重要的两个关注参数是新建连接数和并发连接数，除此之外，还有IPS吞吐量、AV吞吐量这些针对不同功能提出来的新关注点。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5"/>
          <w:sz w:val="24"/>
          <w:szCs w:val="24"/>
          <w:bdr w:val="none" w:color="auto" w:sz="0" w:space="0"/>
          <w:shd w:val="clear" w:fill="0000E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5"/>
          <w:sz w:val="24"/>
          <w:szCs w:val="24"/>
          <w:bdr w:val="none" w:color="auto" w:sz="0" w:space="0"/>
          <w:shd w:val="clear" w:fill="0000E1"/>
        </w:rPr>
        <w:t>信而泰解决方案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针对网络安全厂商日益复杂的测试需求，信而泰推出了自研的软件测试平台ALPS，ALPS主要面向4-7层测试，拥有以下7大测试功能：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70500" cy="7136765"/>
            <wp:effectExtent l="0" t="0" r="0" b="63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b="462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13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</w:rPr>
        <w:t>7大测试功能大致可分为三类：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  <w:t>第一类性能测试，包含session generator组件，主要用于测试设备性能，测试DUT 新建和并发能力。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  <w:t>第二类为流量仿真，包含application simulator、client/server simulation、application replay组件，application simulator可以基于内置协议仿真，如http、dns、dns、ftp等常见语音、视频、数据传输协议，其中http协议可以利用client/server simulation组件进行客户端、服务器模拟，进行数据交互，application replay组件则可将真实流量导入进行其他协议模拟仿真。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  <w:t>第三类为安全类，包含security、malware、ddosattack组件，security和malware组件用于评估被测设备对安全漏洞、恶意软件和病毒攻击的防护能力，信而泰和专业安全公司合作，提供高达43000+特征库。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  <w:drawing>
          <wp:inline distT="0" distB="0" distL="114300" distR="114300">
            <wp:extent cx="5266690" cy="1867535"/>
            <wp:effectExtent l="0" t="0" r="3810" b="12065"/>
            <wp:docPr id="3" name="图片 3" descr="c0f4e148a009c5d2d35db3283741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0f4e148a009c5d2d35db3283741717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</w:rPr>
        <w:t>Ddos attack组件可用于模拟TCP、UDP、IP、ARP、ICMP、IGMP多种协议中不同的flood攻击类型，以评估被测设备对这些攻击类型的防御能力。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  <w:drawing>
          <wp:inline distT="0" distB="0" distL="114300" distR="114300">
            <wp:extent cx="5266690" cy="946150"/>
            <wp:effectExtent l="0" t="0" r="3810" b="6350"/>
            <wp:docPr id="4" name="图片 4" descr="f906d004780e34fb713fe79f6a49d3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906d004780e34fb713fe79f6a49d3e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</w:rPr>
        <w:t>承载ALPS的硬件平台有三个系列：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</w:rPr>
        <w:t>BigTao系列、Daryu系列和DarPeng系列。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  <w:lang w:eastAsia="zh-CN"/>
        </w:rPr>
        <w:drawing>
          <wp:inline distT="0" distB="0" distL="114300" distR="114300">
            <wp:extent cx="5266690" cy="2267585"/>
            <wp:effectExtent l="0" t="0" r="3810" b="5715"/>
            <wp:docPr id="5" name="图片 5" descr="08f13793668bc52bbd485a2c51066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8f13793668bc52bbd485a2c510665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</w:rPr>
        <w:t>Bigtao系列和DarYu系列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</w:rPr>
        <w:t>除了可以搭载4-7层测试平台ALPS，还可以搭载2-3层测试平台Renix进行协议、功能、性能、稳定性测试。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21EAA"/>
          <w:spacing w:val="5"/>
          <w:sz w:val="24"/>
          <w:szCs w:val="24"/>
          <w:bdr w:val="none" w:color="auto" w:sz="0" w:space="0"/>
        </w:rPr>
        <w:t>DarPeng系列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</w:rPr>
        <w:t>主要关注更高的性能表现，整机TCP新建370万，并发1亿，吞吐量90G。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bdr w:val="none" w:color="auto" w:sz="0" w:space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</w:rPr>
        <w:t>除此之外，ALPS测试平台提供了便捷的配置，多样化的统计视图，还提供包括pdf、html、csv多样化格式的报告下载。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5"/>
          <w:sz w:val="24"/>
          <w:szCs w:val="24"/>
          <w:lang w:eastAsia="zh-CN"/>
        </w:rPr>
        <w:drawing>
          <wp:inline distT="0" distB="0" distL="114300" distR="114300">
            <wp:extent cx="5266690" cy="2472690"/>
            <wp:effectExtent l="0" t="0" r="3810" b="3810"/>
            <wp:docPr id="7" name="图片 7" descr="d7bba8a708dd6fc06e4c3e1c09fd94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7bba8a708dd6fc06e4c3e1c09fd94b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DFjZTFmNzMyNDU1NTBkNDNlZDE1ODYzNzVkNDcifQ=="/>
  </w:docVars>
  <w:rsids>
    <w:rsidRoot w:val="7F221EB4"/>
    <w:rsid w:val="7F22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1376</Words>
  <Characters>1722</Characters>
  <Lines>0</Lines>
  <Paragraphs>0</Paragraphs>
  <TotalTime>14</TotalTime>
  <ScaleCrop>false</ScaleCrop>
  <LinksUpToDate>false</LinksUpToDate>
  <CharactersWithSpaces>1739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2022-12-01T02:21:00Z</dcterms:created>
  <dc:creator>Xinertel</dc:creator>
  <cp:lastModifiedBy>Xinertel</cp:lastModifiedBy>
  <dcterms:modified xsi:type="dcterms:W3CDTF">2022-12-01T02:36:39Z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FDF167A2773A42D7B81EE0ED1440FB56</vt:lpwstr>
  </property>
</Properties>
</file>