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110" w:rsidRPr="008C6110" w:rsidRDefault="008C6110" w:rsidP="008C6110">
      <w:pPr>
        <w:widowControl/>
        <w:shd w:val="clear" w:color="auto" w:fill="FFFFFF"/>
        <w:spacing w:line="360" w:lineRule="auto"/>
        <w:jc w:val="center"/>
        <w:outlineLvl w:val="0"/>
        <w:rPr>
          <w:rFonts w:ascii="黑体" w:eastAsia="黑体" w:hAnsi="黑体" w:cs="宋体"/>
          <w:b/>
          <w:bCs/>
          <w:kern w:val="36"/>
          <w:sz w:val="28"/>
          <w:szCs w:val="28"/>
        </w:rPr>
      </w:pPr>
      <w:bookmarkStart w:id="0" w:name="_GoBack"/>
      <w:r w:rsidRPr="008C6110">
        <w:rPr>
          <w:rFonts w:ascii="黑体" w:eastAsia="黑体" w:hAnsi="黑体" w:cs="宋体" w:hint="eastAsia"/>
          <w:b/>
          <w:bCs/>
          <w:kern w:val="36"/>
          <w:sz w:val="28"/>
          <w:szCs w:val="28"/>
        </w:rPr>
        <w:t>高速增长的模块化仪器，该从朝阳走向正午了</w:t>
      </w:r>
    </w:p>
    <w:bookmarkEnd w:id="0"/>
    <w:p w:rsidR="008C6110" w:rsidRPr="008C6110" w:rsidRDefault="008C6110" w:rsidP="008C6110">
      <w:pPr>
        <w:widowControl/>
        <w:shd w:val="clear" w:color="auto" w:fill="FFFFFF"/>
        <w:spacing w:line="360" w:lineRule="auto"/>
        <w:jc w:val="center"/>
        <w:rPr>
          <w:rFonts w:asciiTheme="minorEastAsia" w:hAnsiTheme="minorEastAsia" w:cs="宋体"/>
          <w:kern w:val="0"/>
          <w:sz w:val="24"/>
          <w:szCs w:val="24"/>
        </w:rPr>
      </w:pPr>
      <w:r w:rsidRPr="008C6110">
        <w:rPr>
          <w:rFonts w:asciiTheme="minorEastAsia" w:hAnsiTheme="minorEastAsia" w:cs="宋体"/>
          <w:kern w:val="0"/>
          <w:sz w:val="24"/>
          <w:szCs w:val="24"/>
        </w:rPr>
        <w:t>来源：电子产品世界 </w:t>
      </w:r>
      <w:r w:rsidRPr="008C6110">
        <w:rPr>
          <w:rFonts w:ascii="Tahoma" w:hAnsi="Tahoma" w:cs="Tahoma"/>
          <w:kern w:val="0"/>
          <w:sz w:val="24"/>
          <w:szCs w:val="24"/>
        </w:rPr>
        <w:t>﻿</w:t>
      </w:r>
    </w:p>
    <w:p w:rsidR="008C6110" w:rsidRPr="008C6110" w:rsidRDefault="008C6110" w:rsidP="008C6110">
      <w:pPr>
        <w:widowControl/>
        <w:shd w:val="clear" w:color="auto" w:fill="FFFFFF"/>
        <w:spacing w:line="360" w:lineRule="auto"/>
        <w:ind w:firstLineChars="200" w:firstLine="480"/>
        <w:jc w:val="center"/>
        <w:rPr>
          <w:rFonts w:asciiTheme="minorEastAsia" w:hAnsiTheme="minorEastAsia" w:cs="宋体"/>
          <w:kern w:val="0"/>
          <w:sz w:val="24"/>
          <w:szCs w:val="24"/>
        </w:rPr>
      </w:pPr>
      <w:r w:rsidRPr="008C6110">
        <w:rPr>
          <w:rFonts w:asciiTheme="minorEastAsia" w:hAnsiTheme="minorEastAsia" w:cs="宋体" w:hint="eastAsia"/>
          <w:noProof/>
          <w:kern w:val="0"/>
          <w:sz w:val="24"/>
          <w:szCs w:val="24"/>
        </w:rPr>
        <w:drawing>
          <wp:inline distT="0" distB="0" distL="0" distR="0" wp14:anchorId="49DC714D" wp14:editId="28F37589">
            <wp:extent cx="3131957" cy="2745779"/>
            <wp:effectExtent l="0" t="0" r="0" b="0"/>
            <wp:docPr id="1" name="图片 1" descr="https://www.861718.com/member/kindeditor/attached/image/20240702/20240702132613_31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861718.com/member/kindeditor/attached/image/20240702/20240702132613_31244.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32022" cy="2745836"/>
                    </a:xfrm>
                    <a:prstGeom prst="rect">
                      <a:avLst/>
                    </a:prstGeom>
                    <a:noFill/>
                    <a:ln>
                      <a:noFill/>
                    </a:ln>
                  </pic:spPr>
                </pic:pic>
              </a:graphicData>
            </a:graphic>
          </wp:inline>
        </w:drawing>
      </w:r>
    </w:p>
    <w:p w:rsidR="008C6110" w:rsidRPr="008C6110" w:rsidRDefault="008C6110" w:rsidP="008C6110">
      <w:pPr>
        <w:widowControl/>
        <w:shd w:val="clear" w:color="auto" w:fill="FFFFFF"/>
        <w:spacing w:line="360" w:lineRule="auto"/>
        <w:ind w:firstLineChars="200" w:firstLine="480"/>
        <w:jc w:val="center"/>
        <w:rPr>
          <w:rFonts w:asciiTheme="minorEastAsia" w:hAnsiTheme="minorEastAsia" w:cs="宋体"/>
          <w:kern w:val="0"/>
          <w:sz w:val="24"/>
          <w:szCs w:val="24"/>
        </w:rPr>
      </w:pPr>
      <w:r w:rsidRPr="008C6110">
        <w:rPr>
          <w:rFonts w:asciiTheme="minorEastAsia" w:hAnsiTheme="minorEastAsia" w:cs="宋体"/>
          <w:kern w:val="0"/>
          <w:sz w:val="24"/>
          <w:szCs w:val="24"/>
        </w:rPr>
        <w:t>图片由AI生成</w:t>
      </w:r>
    </w:p>
    <w:p w:rsidR="008C6110" w:rsidRPr="008C6110" w:rsidRDefault="008C6110" w:rsidP="008C6110">
      <w:pPr>
        <w:widowControl/>
        <w:shd w:val="clear" w:color="auto" w:fill="FFFFFF"/>
        <w:spacing w:line="360" w:lineRule="auto"/>
        <w:ind w:firstLineChars="200" w:firstLine="480"/>
        <w:jc w:val="left"/>
        <w:rPr>
          <w:rFonts w:asciiTheme="minorEastAsia" w:hAnsiTheme="minorEastAsia" w:cs="宋体"/>
          <w:kern w:val="0"/>
          <w:sz w:val="24"/>
          <w:szCs w:val="24"/>
        </w:rPr>
      </w:pPr>
      <w:r w:rsidRPr="008C6110">
        <w:rPr>
          <w:rFonts w:asciiTheme="minorEastAsia" w:hAnsiTheme="minorEastAsia" w:cs="宋体"/>
          <w:kern w:val="0"/>
          <w:sz w:val="24"/>
          <w:szCs w:val="24"/>
        </w:rPr>
        <w:t>如果说人工智能统治了软件和应用，那么模块化就是硬件和设备的未来。从</w:t>
      </w:r>
      <w:proofErr w:type="gramStart"/>
      <w:r w:rsidRPr="008C6110">
        <w:rPr>
          <w:rFonts w:asciiTheme="minorEastAsia" w:hAnsiTheme="minorEastAsia" w:cs="宋体"/>
          <w:kern w:val="0"/>
          <w:sz w:val="24"/>
          <w:szCs w:val="24"/>
        </w:rPr>
        <w:t>最</w:t>
      </w:r>
      <w:proofErr w:type="gramEnd"/>
      <w:r w:rsidRPr="008C6110">
        <w:rPr>
          <w:rFonts w:asciiTheme="minorEastAsia" w:hAnsiTheme="minorEastAsia" w:cs="宋体"/>
          <w:kern w:val="0"/>
          <w:sz w:val="24"/>
          <w:szCs w:val="24"/>
        </w:rPr>
        <w:t>微观的</w:t>
      </w:r>
      <w:proofErr w:type="spellStart"/>
      <w:r w:rsidRPr="008C6110">
        <w:rPr>
          <w:rFonts w:asciiTheme="minorEastAsia" w:hAnsiTheme="minorEastAsia" w:cs="宋体"/>
          <w:kern w:val="0"/>
          <w:sz w:val="24"/>
          <w:szCs w:val="24"/>
        </w:rPr>
        <w:t>Chiplet</w:t>
      </w:r>
      <w:proofErr w:type="spellEnd"/>
      <w:r w:rsidRPr="008C6110">
        <w:rPr>
          <w:rFonts w:asciiTheme="minorEastAsia" w:hAnsiTheme="minorEastAsia" w:cs="宋体"/>
          <w:kern w:val="0"/>
          <w:sz w:val="24"/>
          <w:szCs w:val="24"/>
        </w:rPr>
        <w:t>到</w:t>
      </w:r>
      <w:proofErr w:type="gramStart"/>
      <w:r w:rsidRPr="008C6110">
        <w:rPr>
          <w:rFonts w:asciiTheme="minorEastAsia" w:hAnsiTheme="minorEastAsia" w:cs="宋体"/>
          <w:kern w:val="0"/>
          <w:sz w:val="24"/>
          <w:szCs w:val="24"/>
        </w:rPr>
        <w:t>最</w:t>
      </w:r>
      <w:proofErr w:type="gramEnd"/>
      <w:r w:rsidRPr="008C6110">
        <w:rPr>
          <w:rFonts w:asciiTheme="minorEastAsia" w:hAnsiTheme="minorEastAsia" w:cs="宋体"/>
          <w:kern w:val="0"/>
          <w:sz w:val="24"/>
          <w:szCs w:val="24"/>
        </w:rPr>
        <w:t>宏观的云服务器，模块化的灵活性和高可扩展性几乎渗透到所有电子系统设计中，成为当之无愧的硬件结构主流。</w:t>
      </w:r>
    </w:p>
    <w:p w:rsidR="008C6110" w:rsidRPr="008C6110" w:rsidRDefault="008C6110" w:rsidP="008C6110">
      <w:pPr>
        <w:widowControl/>
        <w:shd w:val="clear" w:color="auto" w:fill="FFFFFF"/>
        <w:spacing w:line="360" w:lineRule="auto"/>
        <w:ind w:firstLineChars="200" w:firstLine="480"/>
        <w:jc w:val="left"/>
        <w:rPr>
          <w:rFonts w:asciiTheme="minorEastAsia" w:hAnsiTheme="minorEastAsia" w:cs="宋体"/>
          <w:kern w:val="0"/>
          <w:sz w:val="24"/>
          <w:szCs w:val="24"/>
        </w:rPr>
      </w:pPr>
      <w:r w:rsidRPr="008C6110">
        <w:rPr>
          <w:rFonts w:asciiTheme="minorEastAsia" w:hAnsiTheme="minorEastAsia" w:cs="宋体"/>
          <w:kern w:val="0"/>
          <w:sz w:val="24"/>
          <w:szCs w:val="24"/>
        </w:rPr>
        <w:t>模块化有多火？根据Grand View Research进行的研究表示，预计到2027年，全球模块化仪器市场规模将达到3.11</w:t>
      </w:r>
      <w:proofErr w:type="gramStart"/>
      <w:r w:rsidRPr="008C6110">
        <w:rPr>
          <w:rFonts w:asciiTheme="minorEastAsia" w:hAnsiTheme="minorEastAsia" w:cs="宋体"/>
          <w:kern w:val="0"/>
          <w:sz w:val="24"/>
          <w:szCs w:val="24"/>
        </w:rPr>
        <w:t>万亿</w:t>
      </w:r>
      <w:proofErr w:type="gramEnd"/>
      <w:r w:rsidRPr="008C6110">
        <w:rPr>
          <w:rFonts w:asciiTheme="minorEastAsia" w:hAnsiTheme="minorEastAsia" w:cs="宋体"/>
          <w:kern w:val="0"/>
          <w:sz w:val="24"/>
          <w:szCs w:val="24"/>
        </w:rPr>
        <w:t>美元，复合年增长率为6.3%。这一需求主要受到测试和测量仪器市场增长的显著影响。</w:t>
      </w:r>
    </w:p>
    <w:p w:rsidR="008C6110" w:rsidRPr="008C6110" w:rsidRDefault="008C6110" w:rsidP="008C6110">
      <w:pPr>
        <w:widowControl/>
        <w:shd w:val="clear" w:color="auto" w:fill="FFFFFF"/>
        <w:spacing w:line="360" w:lineRule="auto"/>
        <w:ind w:firstLineChars="200" w:firstLine="482"/>
        <w:jc w:val="left"/>
        <w:rPr>
          <w:rFonts w:asciiTheme="minorEastAsia" w:hAnsiTheme="minorEastAsia" w:cs="宋体"/>
          <w:b/>
          <w:kern w:val="0"/>
          <w:sz w:val="24"/>
          <w:szCs w:val="24"/>
        </w:rPr>
      </w:pPr>
      <w:r w:rsidRPr="008C6110">
        <w:rPr>
          <w:rFonts w:asciiTheme="minorEastAsia" w:hAnsiTheme="minorEastAsia" w:cs="宋体"/>
          <w:b/>
          <w:kern w:val="0"/>
          <w:sz w:val="24"/>
          <w:szCs w:val="24"/>
        </w:rPr>
        <w:t>多方驱动模块化仪器市场飙升</w:t>
      </w:r>
    </w:p>
    <w:p w:rsidR="008C6110" w:rsidRPr="008C6110" w:rsidRDefault="008C6110" w:rsidP="008C6110">
      <w:pPr>
        <w:widowControl/>
        <w:shd w:val="clear" w:color="auto" w:fill="FFFFFF"/>
        <w:spacing w:line="360" w:lineRule="auto"/>
        <w:ind w:firstLineChars="200" w:firstLine="480"/>
        <w:jc w:val="left"/>
        <w:rPr>
          <w:rFonts w:asciiTheme="minorEastAsia" w:hAnsiTheme="minorEastAsia" w:cs="宋体"/>
          <w:kern w:val="0"/>
          <w:sz w:val="24"/>
          <w:szCs w:val="24"/>
        </w:rPr>
      </w:pPr>
      <w:r w:rsidRPr="008C6110">
        <w:rPr>
          <w:rFonts w:asciiTheme="minorEastAsia" w:hAnsiTheme="minorEastAsia" w:cs="宋体"/>
          <w:kern w:val="0"/>
          <w:sz w:val="24"/>
          <w:szCs w:val="24"/>
        </w:rPr>
        <w:t>通信和网络领域的技术创新和进步，以及电子设备的广泛采用，让模块化仪器的特点发挥得淋漓尽致，模块化仪器作为广泛用于测试、监控和自定义测量系统的设备，非常适合5G、雷达通信、卫星通信、无线电和电视广播以及</w:t>
      </w:r>
      <w:proofErr w:type="spellStart"/>
      <w:r w:rsidRPr="008C6110">
        <w:rPr>
          <w:rFonts w:asciiTheme="minorEastAsia" w:hAnsiTheme="minorEastAsia" w:cs="宋体"/>
          <w:kern w:val="0"/>
          <w:sz w:val="24"/>
          <w:szCs w:val="24"/>
        </w:rPr>
        <w:t>IoT</w:t>
      </w:r>
      <w:proofErr w:type="spellEnd"/>
      <w:r w:rsidRPr="008C6110">
        <w:rPr>
          <w:rFonts w:asciiTheme="minorEastAsia" w:hAnsiTheme="minorEastAsia" w:cs="宋体"/>
          <w:kern w:val="0"/>
          <w:sz w:val="24"/>
          <w:szCs w:val="24"/>
        </w:rPr>
        <w:t>系统的测试和维护。预计到2028年之前，5G部署的投资将为模块化仪器市场提供巨大的增长机会。5G的部署将支持许多应用，如自动驾驶汽车、联网汽车、</w:t>
      </w:r>
      <w:proofErr w:type="spellStart"/>
      <w:r w:rsidRPr="008C6110">
        <w:rPr>
          <w:rFonts w:asciiTheme="minorEastAsia" w:hAnsiTheme="minorEastAsia" w:cs="宋体"/>
          <w:kern w:val="0"/>
          <w:sz w:val="24"/>
          <w:szCs w:val="24"/>
        </w:rPr>
        <w:t>IoT</w:t>
      </w:r>
      <w:proofErr w:type="spellEnd"/>
      <w:r w:rsidRPr="008C6110">
        <w:rPr>
          <w:rFonts w:asciiTheme="minorEastAsia" w:hAnsiTheme="minorEastAsia" w:cs="宋体"/>
          <w:kern w:val="0"/>
          <w:sz w:val="24"/>
          <w:szCs w:val="24"/>
        </w:rPr>
        <w:t>和各种最终用途应用，这些新增的市场应用都是模块化设备最擅长的舞台。对5G和未来6G技术的深入研究越来越复杂，软硬件成本几乎成几何级数增长，因此能够减少开发时间和硬件复杂性的模块化仪器施展的空间越来越大。目前无论从原型搭建到原型验证，再到各种设备生产测试和网络场测，模块化几乎成为测试方案的首选架构。</w:t>
      </w:r>
    </w:p>
    <w:p w:rsidR="008C6110" w:rsidRPr="008C6110" w:rsidRDefault="008C6110" w:rsidP="008C6110">
      <w:pPr>
        <w:widowControl/>
        <w:shd w:val="clear" w:color="auto" w:fill="FFFFFF"/>
        <w:spacing w:line="360" w:lineRule="auto"/>
        <w:ind w:firstLineChars="200" w:firstLine="480"/>
        <w:jc w:val="left"/>
        <w:rPr>
          <w:rFonts w:asciiTheme="minorEastAsia" w:hAnsiTheme="minorEastAsia" w:cs="宋体"/>
          <w:kern w:val="0"/>
          <w:sz w:val="24"/>
          <w:szCs w:val="24"/>
        </w:rPr>
      </w:pPr>
      <w:r w:rsidRPr="008C6110">
        <w:rPr>
          <w:rFonts w:asciiTheme="minorEastAsia" w:hAnsiTheme="minorEastAsia" w:cs="宋体"/>
          <w:kern w:val="0"/>
          <w:sz w:val="24"/>
          <w:szCs w:val="24"/>
        </w:rPr>
        <w:lastRenderedPageBreak/>
        <w:t>除了移动通信外其他无线通信标准设备的使用以及</w:t>
      </w:r>
      <w:proofErr w:type="gramStart"/>
      <w:r w:rsidRPr="008C6110">
        <w:rPr>
          <w:rFonts w:asciiTheme="minorEastAsia" w:hAnsiTheme="minorEastAsia" w:cs="宋体"/>
          <w:kern w:val="0"/>
          <w:sz w:val="24"/>
          <w:szCs w:val="24"/>
        </w:rPr>
        <w:t>窄带物</w:t>
      </w:r>
      <w:proofErr w:type="gramEnd"/>
      <w:r w:rsidRPr="008C6110">
        <w:rPr>
          <w:rFonts w:asciiTheme="minorEastAsia" w:hAnsiTheme="minorEastAsia" w:cs="宋体"/>
          <w:kern w:val="0"/>
          <w:sz w:val="24"/>
          <w:szCs w:val="24"/>
        </w:rPr>
        <w:t>联网（NB-</w:t>
      </w:r>
      <w:proofErr w:type="spellStart"/>
      <w:r w:rsidRPr="008C6110">
        <w:rPr>
          <w:rFonts w:asciiTheme="minorEastAsia" w:hAnsiTheme="minorEastAsia" w:cs="宋体"/>
          <w:kern w:val="0"/>
          <w:sz w:val="24"/>
          <w:szCs w:val="24"/>
        </w:rPr>
        <w:t>IoT</w:t>
      </w:r>
      <w:proofErr w:type="spellEnd"/>
      <w:r w:rsidRPr="008C6110">
        <w:rPr>
          <w:rFonts w:asciiTheme="minorEastAsia" w:hAnsiTheme="minorEastAsia" w:cs="宋体"/>
          <w:kern w:val="0"/>
          <w:sz w:val="24"/>
          <w:szCs w:val="24"/>
        </w:rPr>
        <w:t>）和移动物联网标准（</w:t>
      </w:r>
      <w:proofErr w:type="gramStart"/>
      <w:r w:rsidRPr="008C6110">
        <w:rPr>
          <w:rFonts w:asciiTheme="minorEastAsia" w:hAnsiTheme="minorEastAsia" w:cs="宋体"/>
          <w:kern w:val="0"/>
          <w:sz w:val="24"/>
          <w:szCs w:val="24"/>
        </w:rPr>
        <w:t>如蓝牙低功耗</w:t>
      </w:r>
      <w:proofErr w:type="gramEnd"/>
      <w:r w:rsidRPr="008C6110">
        <w:rPr>
          <w:rFonts w:asciiTheme="minorEastAsia" w:hAnsiTheme="minorEastAsia" w:cs="宋体"/>
          <w:kern w:val="0"/>
          <w:sz w:val="24"/>
          <w:szCs w:val="24"/>
        </w:rPr>
        <w:t>（BLE）和LTE-M）的出现同样会推动模块化仪器市场的增长。对无线技术的需求增加是由无线通信行业的进步所推动的，例如更高的移动性、智能设备的采用以及由于智能手机采用率的提高和网络覆盖范围的扩大而导致的移动数据流量的增长，这些必然催生在无线设备初始开发阶段对模块化测试设备的需求，以及后期在各个应用中测试的需求。</w:t>
      </w:r>
    </w:p>
    <w:p w:rsidR="008C6110" w:rsidRPr="008C6110" w:rsidRDefault="008C6110" w:rsidP="008C6110">
      <w:pPr>
        <w:widowControl/>
        <w:shd w:val="clear" w:color="auto" w:fill="FFFFFF"/>
        <w:spacing w:line="360" w:lineRule="auto"/>
        <w:ind w:firstLineChars="200" w:firstLine="480"/>
        <w:jc w:val="left"/>
        <w:rPr>
          <w:rFonts w:asciiTheme="minorEastAsia" w:hAnsiTheme="minorEastAsia" w:cs="宋体"/>
          <w:kern w:val="0"/>
          <w:sz w:val="24"/>
          <w:szCs w:val="24"/>
        </w:rPr>
      </w:pPr>
      <w:r w:rsidRPr="008C6110">
        <w:rPr>
          <w:rFonts w:asciiTheme="minorEastAsia" w:hAnsiTheme="minorEastAsia" w:cs="宋体"/>
          <w:kern w:val="0"/>
          <w:sz w:val="24"/>
          <w:szCs w:val="24"/>
        </w:rPr>
        <w:t>同时，模块化仪器被智能手机制造商、网络提供商、电子元件制造商等领域广泛接受，带动了在工业领域的快速扩张。连接设备数量的增加导致在测试设备可行性方面的支出增加，从而推动了模块化仪器的采用。物联网（</w:t>
      </w:r>
      <w:proofErr w:type="spellStart"/>
      <w:r w:rsidRPr="008C6110">
        <w:rPr>
          <w:rFonts w:asciiTheme="minorEastAsia" w:hAnsiTheme="minorEastAsia" w:cs="宋体"/>
          <w:kern w:val="0"/>
          <w:sz w:val="24"/>
          <w:szCs w:val="24"/>
        </w:rPr>
        <w:t>IoT</w:t>
      </w:r>
      <w:proofErr w:type="spellEnd"/>
      <w:r w:rsidRPr="008C6110">
        <w:rPr>
          <w:rFonts w:asciiTheme="minorEastAsia" w:hAnsiTheme="minorEastAsia" w:cs="宋体"/>
          <w:kern w:val="0"/>
          <w:sz w:val="24"/>
          <w:szCs w:val="24"/>
        </w:rPr>
        <w:t>）设备数量的增加带来的复杂度和扩展性测试需求则为模块化仪器的增长增加新的动力。例如，根据GSMA的数据，到2026年将有300亿台连接设备。这些</w:t>
      </w:r>
      <w:proofErr w:type="spellStart"/>
      <w:r w:rsidRPr="008C6110">
        <w:rPr>
          <w:rFonts w:asciiTheme="minorEastAsia" w:hAnsiTheme="minorEastAsia" w:cs="宋体"/>
          <w:kern w:val="0"/>
          <w:sz w:val="24"/>
          <w:szCs w:val="24"/>
        </w:rPr>
        <w:t>IoT</w:t>
      </w:r>
      <w:proofErr w:type="spellEnd"/>
      <w:r w:rsidRPr="008C6110">
        <w:rPr>
          <w:rFonts w:asciiTheme="minorEastAsia" w:hAnsiTheme="minorEastAsia" w:cs="宋体"/>
          <w:kern w:val="0"/>
          <w:sz w:val="24"/>
          <w:szCs w:val="24"/>
        </w:rPr>
        <w:t>连接设备包括追踪设备、车辆、公用事业仪表、消费电子产品和</w:t>
      </w:r>
      <w:proofErr w:type="gramStart"/>
      <w:r w:rsidRPr="008C6110">
        <w:rPr>
          <w:rFonts w:asciiTheme="minorEastAsia" w:hAnsiTheme="minorEastAsia" w:cs="宋体"/>
          <w:kern w:val="0"/>
          <w:sz w:val="24"/>
          <w:szCs w:val="24"/>
        </w:rPr>
        <w:t>可</w:t>
      </w:r>
      <w:proofErr w:type="gramEnd"/>
      <w:r w:rsidRPr="008C6110">
        <w:rPr>
          <w:rFonts w:asciiTheme="minorEastAsia" w:hAnsiTheme="minorEastAsia" w:cs="宋体"/>
          <w:kern w:val="0"/>
          <w:sz w:val="24"/>
          <w:szCs w:val="24"/>
        </w:rPr>
        <w:t>穿戴技术自动售货机，以及智能手机和平板电脑。因此，上述设备的普及导致了对测试、检查和验证智能产品和其他设备的日益增长的需求，以确保已部署设备的可靠性。</w:t>
      </w:r>
    </w:p>
    <w:p w:rsidR="008C6110" w:rsidRPr="008C6110" w:rsidRDefault="008C6110" w:rsidP="008C6110">
      <w:pPr>
        <w:widowControl/>
        <w:shd w:val="clear" w:color="auto" w:fill="FFFFFF"/>
        <w:spacing w:line="360" w:lineRule="auto"/>
        <w:ind w:firstLineChars="200" w:firstLine="480"/>
        <w:jc w:val="left"/>
        <w:rPr>
          <w:rFonts w:asciiTheme="minorEastAsia" w:hAnsiTheme="minorEastAsia" w:cs="宋体"/>
          <w:kern w:val="0"/>
          <w:sz w:val="24"/>
          <w:szCs w:val="24"/>
        </w:rPr>
      </w:pPr>
      <w:r w:rsidRPr="008C6110">
        <w:rPr>
          <w:rFonts w:asciiTheme="minorEastAsia" w:hAnsiTheme="minorEastAsia" w:cs="宋体"/>
          <w:kern w:val="0"/>
          <w:sz w:val="24"/>
          <w:szCs w:val="24"/>
        </w:rPr>
        <w:t>特别的，电子和半导体设备的广泛采用推动了亚太地区众多新制造工厂的建立。电子和半导体设备的不断部署导致了设备复杂性和设计约束的增加，大量复杂的先进生产线需要对设备的性能进行测试、检查和监控，亚太地区的制造业采用模块化仪器的诉求是最为迫切的。</w:t>
      </w:r>
    </w:p>
    <w:p w:rsidR="008C6110" w:rsidRPr="008C6110" w:rsidRDefault="008C6110" w:rsidP="008C6110">
      <w:pPr>
        <w:widowControl/>
        <w:shd w:val="clear" w:color="auto" w:fill="FFFFFF"/>
        <w:spacing w:line="360" w:lineRule="auto"/>
        <w:ind w:firstLineChars="200" w:firstLine="480"/>
        <w:jc w:val="left"/>
        <w:rPr>
          <w:rFonts w:asciiTheme="minorEastAsia" w:hAnsiTheme="minorEastAsia" w:cs="宋体"/>
          <w:kern w:val="0"/>
          <w:sz w:val="24"/>
          <w:szCs w:val="24"/>
        </w:rPr>
      </w:pPr>
      <w:r w:rsidRPr="008C6110">
        <w:rPr>
          <w:rFonts w:asciiTheme="minorEastAsia" w:hAnsiTheme="minorEastAsia" w:cs="宋体"/>
          <w:kern w:val="0"/>
          <w:sz w:val="24"/>
          <w:szCs w:val="24"/>
        </w:rPr>
        <w:t>航空航天与国防应用的模块化仪器需求预计将在未来四年内实现约4.0%的复合年增长率（CAGR）。由于复杂的通信设备，模块化仪器在航空航天和国防领域发挥着至关重要的作用，这两个行业正好是模块化仪器最早进入的行业，或者可以说正是这两个行业的复杂多变的测试需求，催生了模块化结构。在航空航天和国防行业，模块化仪器被用于机器视觉系统、自动测试设备、频谱分析仪、网络分析仪和信号发生器等。因此，这些仪器通过检查各种子系统、组件和系统，确保通信、跟踪和检测的最终使用设备的安全性和可靠性。此外，在航空航天和国防行业中采用模块化仪器的主要原因是其特性，如低功耗和最终使用设备的快速测量。</w:t>
      </w:r>
    </w:p>
    <w:p w:rsidR="008C6110" w:rsidRPr="008C6110" w:rsidRDefault="008C6110" w:rsidP="008C6110">
      <w:pPr>
        <w:widowControl/>
        <w:shd w:val="clear" w:color="auto" w:fill="FFFFFF"/>
        <w:spacing w:line="360" w:lineRule="auto"/>
        <w:ind w:firstLineChars="200" w:firstLine="482"/>
        <w:jc w:val="left"/>
        <w:rPr>
          <w:rFonts w:asciiTheme="minorEastAsia" w:hAnsiTheme="minorEastAsia" w:cs="宋体"/>
          <w:b/>
          <w:kern w:val="0"/>
          <w:sz w:val="24"/>
          <w:szCs w:val="24"/>
        </w:rPr>
      </w:pPr>
      <w:r w:rsidRPr="008C6110">
        <w:rPr>
          <w:rFonts w:asciiTheme="minorEastAsia" w:hAnsiTheme="minorEastAsia" w:cs="宋体"/>
          <w:b/>
          <w:kern w:val="0"/>
          <w:sz w:val="24"/>
          <w:szCs w:val="24"/>
        </w:rPr>
        <w:t>标准总线模块化仪器领涨</w:t>
      </w:r>
    </w:p>
    <w:p w:rsidR="008C6110" w:rsidRPr="008C6110" w:rsidRDefault="008C6110" w:rsidP="008C6110">
      <w:pPr>
        <w:widowControl/>
        <w:shd w:val="clear" w:color="auto" w:fill="FFFFFF"/>
        <w:spacing w:line="360" w:lineRule="auto"/>
        <w:ind w:firstLineChars="200" w:firstLine="480"/>
        <w:jc w:val="left"/>
        <w:rPr>
          <w:rFonts w:asciiTheme="minorEastAsia" w:hAnsiTheme="minorEastAsia" w:cs="宋体"/>
          <w:kern w:val="0"/>
          <w:sz w:val="24"/>
          <w:szCs w:val="24"/>
        </w:rPr>
      </w:pPr>
      <w:r w:rsidRPr="008C6110">
        <w:rPr>
          <w:rFonts w:asciiTheme="minorEastAsia" w:hAnsiTheme="minorEastAsia" w:cs="宋体"/>
          <w:kern w:val="0"/>
          <w:sz w:val="24"/>
          <w:szCs w:val="24"/>
        </w:rPr>
        <w:lastRenderedPageBreak/>
        <w:t>虽然说标准化总线模块仪器所占的比例在模块化仪器营收占比中并不高，但却是增长最为迅速的一个行业。据</w:t>
      </w:r>
      <w:proofErr w:type="spellStart"/>
      <w:r w:rsidRPr="008C6110">
        <w:rPr>
          <w:rFonts w:asciiTheme="minorEastAsia" w:hAnsiTheme="minorEastAsia" w:cs="宋体"/>
          <w:kern w:val="0"/>
          <w:sz w:val="24"/>
          <w:szCs w:val="24"/>
        </w:rPr>
        <w:t>QYResearch</w:t>
      </w:r>
      <w:proofErr w:type="spellEnd"/>
      <w:r w:rsidRPr="008C6110">
        <w:rPr>
          <w:rFonts w:asciiTheme="minorEastAsia" w:hAnsiTheme="minorEastAsia" w:cs="宋体"/>
          <w:kern w:val="0"/>
          <w:sz w:val="24"/>
          <w:szCs w:val="24"/>
        </w:rPr>
        <w:t>调研团队最新报告“全球标准总线模块化仪器市场报告2023-2029”显示，预计2029年全球标准总线模块化仪器市场规模将达到184.8亿美元，未来几年年复合增长率CAGR为9.5%。</w:t>
      </w:r>
    </w:p>
    <w:p w:rsidR="008C6110" w:rsidRPr="008C6110" w:rsidRDefault="008C6110" w:rsidP="008C6110">
      <w:pPr>
        <w:widowControl/>
        <w:shd w:val="clear" w:color="auto" w:fill="FFFFFF"/>
        <w:spacing w:line="360" w:lineRule="auto"/>
        <w:ind w:firstLineChars="200" w:firstLine="480"/>
        <w:jc w:val="left"/>
        <w:rPr>
          <w:rFonts w:asciiTheme="minorEastAsia" w:hAnsiTheme="minorEastAsia" w:cs="宋体"/>
          <w:kern w:val="0"/>
          <w:sz w:val="24"/>
          <w:szCs w:val="24"/>
        </w:rPr>
      </w:pPr>
      <w:r w:rsidRPr="008C6110">
        <w:rPr>
          <w:rFonts w:asciiTheme="minorEastAsia" w:hAnsiTheme="minorEastAsia" w:cs="宋体"/>
          <w:kern w:val="0"/>
          <w:sz w:val="24"/>
          <w:szCs w:val="24"/>
        </w:rPr>
        <w:t>从收入来看，PXI总线仪器在2019年占据了市场的主导地位，收入份额达到78.9%。PXI平台提供了许多优势，如改进的性能、主流的软件模型和降低成本。因此，由于这些优势，PXI平台已被众多最终用户广泛采用。此外，PXI平台使用户能够将传统测量能力与基于现代计算机的模块化架构（如运动控制、机器视觉和自动化）相结合。</w:t>
      </w:r>
    </w:p>
    <w:p w:rsidR="008C6110" w:rsidRPr="008C6110" w:rsidRDefault="008C6110" w:rsidP="008C6110">
      <w:pPr>
        <w:pStyle w:val="a3"/>
        <w:shd w:val="clear" w:color="auto" w:fill="FFFFFF"/>
        <w:spacing w:before="0" w:beforeAutospacing="0" w:after="0" w:afterAutospacing="0" w:line="360" w:lineRule="auto"/>
        <w:ind w:firstLineChars="200" w:firstLine="480"/>
        <w:rPr>
          <w:rFonts w:asciiTheme="minorEastAsia" w:eastAsiaTheme="minorEastAsia" w:hAnsiTheme="minorEastAsia"/>
        </w:rPr>
      </w:pPr>
      <w:r w:rsidRPr="008C6110">
        <w:rPr>
          <w:rFonts w:asciiTheme="minorEastAsia" w:eastAsiaTheme="minorEastAsia" w:hAnsiTheme="minorEastAsia"/>
        </w:rPr>
        <w:t>PXI平台不仅支持传统测量仪器的集成，还能够与现代计算机技术相结合，实现更高级的功能和更广泛的应用。从1997年由NI公司推向市场以来，PXI总线相关的模块化仪器先是在PC产业的带动下发展迅猛，从2002年开始则迎来完全革命性的独立发展机遇。PXI技术基于模块化设计，使用户能够根据需要灵活扩展系统。这种可扩展性允许用户构建定制的测试与测量解决方案，以满足特定的应用需求。例如，PXI系统可以集成运动控制、机器视觉和自动化等现代计算机模块，为用户提供更强大的测试与测量能力。另一方面，在带来强大测试性能和高度灵活的扩展性同时，PXI设备相比传统台式仪器在向低功耗和小尺寸方面同样具有明显的优势，堪称在降低测试设备采购整体成本同时，还节约了尺寸和能耗。</w:t>
      </w:r>
    </w:p>
    <w:p w:rsidR="008C6110" w:rsidRPr="008C6110" w:rsidRDefault="008C6110" w:rsidP="008C6110">
      <w:pPr>
        <w:pStyle w:val="a3"/>
        <w:shd w:val="clear" w:color="auto" w:fill="FFFFFF"/>
        <w:spacing w:before="0" w:beforeAutospacing="0" w:after="0" w:afterAutospacing="0" w:line="360" w:lineRule="auto"/>
        <w:ind w:firstLineChars="200" w:firstLine="480"/>
        <w:rPr>
          <w:rFonts w:asciiTheme="minorEastAsia" w:eastAsiaTheme="minorEastAsia" w:hAnsiTheme="minorEastAsia"/>
        </w:rPr>
      </w:pPr>
      <w:r w:rsidRPr="008C6110">
        <w:rPr>
          <w:rFonts w:asciiTheme="minorEastAsia" w:eastAsiaTheme="minorEastAsia" w:hAnsiTheme="minorEastAsia"/>
        </w:rPr>
        <w:t>随着PXI标准不断扩展，其总线性能得到了显著提升。PXI平台提供更高的测量速度和数据处理能力，以满足日益增长的科学和工业应用需求。PXI技术的发展也推动了软件与硬件的协同优化。通过软件定义硬件的方式，用户能够更灵活地配置和管理PXI系统，提高系统的灵活性和可维护性。PXI技术正在向智能化和网络化方向发展。通过集成智能传感器和网络接口，PXI系统能够实现远程监控、数据分析和故障诊断等智能功能，提高系统的可靠性和易用性。</w:t>
      </w:r>
    </w:p>
    <w:p w:rsidR="008C6110" w:rsidRPr="008C6110" w:rsidRDefault="008C6110" w:rsidP="008C6110">
      <w:pPr>
        <w:pStyle w:val="a3"/>
        <w:shd w:val="clear" w:color="auto" w:fill="FFFFFF"/>
        <w:spacing w:before="0" w:beforeAutospacing="0" w:after="0" w:afterAutospacing="0" w:line="360" w:lineRule="auto"/>
        <w:ind w:firstLineChars="200" w:firstLine="480"/>
        <w:rPr>
          <w:rFonts w:asciiTheme="minorEastAsia" w:eastAsiaTheme="minorEastAsia" w:hAnsiTheme="minorEastAsia"/>
        </w:rPr>
      </w:pPr>
      <w:r w:rsidRPr="008C6110">
        <w:rPr>
          <w:rFonts w:asciiTheme="minorEastAsia" w:eastAsiaTheme="minorEastAsia" w:hAnsiTheme="minorEastAsia"/>
        </w:rPr>
        <w:t>虽然PXI技术现在成为模块化总线测试设备的绝对领导者，但PXI技术发展也遇到一些现实问题。PXI技术的标准化程度对于其广泛应用至关重要。然而，目前PXI技术的标准制定和兼容性方面仍存在一些问题，如不同厂商之间的产品兼容性、标准更新滞后等。这可能导致用户在使用PXI系统时遇到一些障碍。随</w:t>
      </w:r>
      <w:r w:rsidRPr="008C6110">
        <w:rPr>
          <w:rFonts w:asciiTheme="minorEastAsia" w:eastAsiaTheme="minorEastAsia" w:hAnsiTheme="minorEastAsia"/>
        </w:rPr>
        <w:lastRenderedPageBreak/>
        <w:t>着测试需求的日益复杂和多样化，PXI技术面临着如何持续提高测量速度、数据处理能力、系统可靠性和</w:t>
      </w:r>
      <w:proofErr w:type="gramStart"/>
      <w:r w:rsidRPr="008C6110">
        <w:rPr>
          <w:rFonts w:asciiTheme="minorEastAsia" w:eastAsiaTheme="minorEastAsia" w:hAnsiTheme="minorEastAsia"/>
        </w:rPr>
        <w:t>可</w:t>
      </w:r>
      <w:proofErr w:type="gramEnd"/>
      <w:r w:rsidRPr="008C6110">
        <w:rPr>
          <w:rFonts w:asciiTheme="minorEastAsia" w:eastAsiaTheme="minorEastAsia" w:hAnsiTheme="minorEastAsia"/>
        </w:rPr>
        <w:t>扩展性等技术挑战。这要求PXI技术不断创新，以满足日益增长的测试需求，不过PCI技术的更新速度拖累了</w:t>
      </w:r>
      <w:proofErr w:type="spellStart"/>
      <w:r w:rsidRPr="008C6110">
        <w:rPr>
          <w:rFonts w:asciiTheme="minorEastAsia" w:eastAsiaTheme="minorEastAsia" w:hAnsiTheme="minorEastAsia"/>
        </w:rPr>
        <w:t>PXIe</w:t>
      </w:r>
      <w:proofErr w:type="spellEnd"/>
      <w:r w:rsidRPr="008C6110">
        <w:rPr>
          <w:rFonts w:asciiTheme="minorEastAsia" w:eastAsiaTheme="minorEastAsia" w:hAnsiTheme="minorEastAsia"/>
        </w:rPr>
        <w:t>在某些特殊应用领域的高性能表现。</w:t>
      </w:r>
    </w:p>
    <w:p w:rsidR="008C6110" w:rsidRPr="008C6110" w:rsidRDefault="008C6110" w:rsidP="008C6110">
      <w:pPr>
        <w:pStyle w:val="a3"/>
        <w:shd w:val="clear" w:color="auto" w:fill="FFFFFF"/>
        <w:spacing w:before="0" w:beforeAutospacing="0" w:after="0" w:afterAutospacing="0" w:line="360" w:lineRule="auto"/>
        <w:ind w:firstLineChars="200" w:firstLine="480"/>
        <w:rPr>
          <w:rFonts w:asciiTheme="minorEastAsia" w:eastAsiaTheme="minorEastAsia" w:hAnsiTheme="minorEastAsia"/>
        </w:rPr>
      </w:pPr>
      <w:r w:rsidRPr="008C6110">
        <w:rPr>
          <w:rFonts w:asciiTheme="minorEastAsia" w:eastAsiaTheme="minorEastAsia" w:hAnsiTheme="minorEastAsia"/>
        </w:rPr>
        <w:t>目前在速度方面相比PXI拥有一定优势的是</w:t>
      </w:r>
      <w:proofErr w:type="spellStart"/>
      <w:r w:rsidRPr="008C6110">
        <w:rPr>
          <w:rFonts w:asciiTheme="minorEastAsia" w:eastAsiaTheme="minorEastAsia" w:hAnsiTheme="minorEastAsia"/>
        </w:rPr>
        <w:t>AXIe</w:t>
      </w:r>
      <w:proofErr w:type="spellEnd"/>
      <w:r w:rsidRPr="008C6110">
        <w:rPr>
          <w:rFonts w:asciiTheme="minorEastAsia" w:eastAsiaTheme="minorEastAsia" w:hAnsiTheme="minorEastAsia"/>
        </w:rPr>
        <w:t>技术，这是是德科技（当时是安捷伦）主推的一个更昂贵但更高性能的总线。</w:t>
      </w:r>
      <w:proofErr w:type="spellStart"/>
      <w:r w:rsidRPr="008C6110">
        <w:rPr>
          <w:rFonts w:asciiTheme="minorEastAsia" w:eastAsiaTheme="minorEastAsia" w:hAnsiTheme="minorEastAsia"/>
        </w:rPr>
        <w:t>AXIe</w:t>
      </w:r>
      <w:proofErr w:type="spellEnd"/>
      <w:r w:rsidRPr="008C6110">
        <w:rPr>
          <w:rFonts w:asciiTheme="minorEastAsia" w:eastAsiaTheme="minorEastAsia" w:hAnsiTheme="minorEastAsia"/>
        </w:rPr>
        <w:t>细分市场预计在预测期内将以超过6.5%的年复合增长率（CAGR）扩张。</w:t>
      </w:r>
      <w:proofErr w:type="spellStart"/>
      <w:r w:rsidRPr="008C6110">
        <w:rPr>
          <w:rFonts w:asciiTheme="minorEastAsia" w:eastAsiaTheme="minorEastAsia" w:hAnsiTheme="minorEastAsia"/>
        </w:rPr>
        <w:t>AXIe</w:t>
      </w:r>
      <w:proofErr w:type="spellEnd"/>
      <w:r w:rsidRPr="008C6110">
        <w:rPr>
          <w:rFonts w:asciiTheme="minorEastAsia" w:eastAsiaTheme="minorEastAsia" w:hAnsiTheme="minorEastAsia"/>
        </w:rPr>
        <w:t>的特性包括触发、定时和模块</w:t>
      </w:r>
      <w:proofErr w:type="gramStart"/>
      <w:r w:rsidRPr="008C6110">
        <w:rPr>
          <w:rFonts w:asciiTheme="minorEastAsia" w:eastAsiaTheme="minorEastAsia" w:hAnsiTheme="minorEastAsia"/>
        </w:rPr>
        <w:t>间数据</w:t>
      </w:r>
      <w:proofErr w:type="gramEnd"/>
      <w:r w:rsidRPr="008C6110">
        <w:rPr>
          <w:rFonts w:asciiTheme="minorEastAsia" w:eastAsiaTheme="minorEastAsia" w:hAnsiTheme="minorEastAsia"/>
        </w:rPr>
        <w:t>传输，这对于实现高性能模块化仪器系统至关重要。此外，</w:t>
      </w:r>
      <w:proofErr w:type="spellStart"/>
      <w:r w:rsidRPr="008C6110">
        <w:rPr>
          <w:rFonts w:asciiTheme="minorEastAsia" w:eastAsiaTheme="minorEastAsia" w:hAnsiTheme="minorEastAsia"/>
        </w:rPr>
        <w:t>AXIe</w:t>
      </w:r>
      <w:proofErr w:type="spellEnd"/>
      <w:r w:rsidRPr="008C6110">
        <w:rPr>
          <w:rFonts w:asciiTheme="minorEastAsia" w:eastAsiaTheme="minorEastAsia" w:hAnsiTheme="minorEastAsia"/>
        </w:rPr>
        <w:t>还包括LAN和</w:t>
      </w:r>
      <w:proofErr w:type="spellStart"/>
      <w:r w:rsidRPr="008C6110">
        <w:rPr>
          <w:rFonts w:asciiTheme="minorEastAsia" w:eastAsiaTheme="minorEastAsia" w:hAnsiTheme="minorEastAsia"/>
        </w:rPr>
        <w:t>PCIe</w:t>
      </w:r>
      <w:proofErr w:type="spellEnd"/>
      <w:r w:rsidRPr="008C6110">
        <w:rPr>
          <w:rFonts w:asciiTheme="minorEastAsia" w:eastAsiaTheme="minorEastAsia" w:hAnsiTheme="minorEastAsia"/>
        </w:rPr>
        <w:t>接口，可以作为虚拟PXI仪器。由于</w:t>
      </w:r>
      <w:proofErr w:type="spellStart"/>
      <w:r w:rsidRPr="008C6110">
        <w:rPr>
          <w:rFonts w:asciiTheme="minorEastAsia" w:eastAsiaTheme="minorEastAsia" w:hAnsiTheme="minorEastAsia"/>
        </w:rPr>
        <w:t>AXIe</w:t>
      </w:r>
      <w:proofErr w:type="spellEnd"/>
      <w:r w:rsidRPr="008C6110">
        <w:rPr>
          <w:rFonts w:asciiTheme="minorEastAsia" w:eastAsiaTheme="minorEastAsia" w:hAnsiTheme="minorEastAsia"/>
        </w:rPr>
        <w:t>平台的上述优势和灵活性，预计将在预测期内推动该细分市场的增长。</w:t>
      </w:r>
    </w:p>
    <w:p w:rsidR="004F5399" w:rsidRPr="008C6110" w:rsidRDefault="004F5399" w:rsidP="008C6110">
      <w:pPr>
        <w:spacing w:line="360" w:lineRule="auto"/>
        <w:ind w:firstLineChars="200" w:firstLine="480"/>
        <w:rPr>
          <w:rFonts w:asciiTheme="minorEastAsia" w:hAnsiTheme="minorEastAsia"/>
          <w:sz w:val="24"/>
          <w:szCs w:val="24"/>
        </w:rPr>
      </w:pPr>
    </w:p>
    <w:sectPr w:rsidR="004F5399" w:rsidRPr="008C6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49B"/>
    <w:rsid w:val="004F5399"/>
    <w:rsid w:val="008C6110"/>
    <w:rsid w:val="00B07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C611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C6110"/>
    <w:rPr>
      <w:rFonts w:ascii="宋体" w:eastAsia="宋体" w:hAnsi="宋体" w:cs="宋体"/>
      <w:b/>
      <w:bCs/>
      <w:kern w:val="36"/>
      <w:sz w:val="48"/>
      <w:szCs w:val="48"/>
    </w:rPr>
  </w:style>
  <w:style w:type="paragraph" w:styleId="a3">
    <w:name w:val="Normal (Web)"/>
    <w:basedOn w:val="a"/>
    <w:uiPriority w:val="99"/>
    <w:semiHidden/>
    <w:unhideWhenUsed/>
    <w:rsid w:val="008C6110"/>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8C6110"/>
    <w:rPr>
      <w:sz w:val="18"/>
      <w:szCs w:val="18"/>
    </w:rPr>
  </w:style>
  <w:style w:type="character" w:customStyle="1" w:styleId="Char">
    <w:name w:val="批注框文本 Char"/>
    <w:basedOn w:val="a0"/>
    <w:link w:val="a4"/>
    <w:uiPriority w:val="99"/>
    <w:semiHidden/>
    <w:rsid w:val="008C611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C611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C6110"/>
    <w:rPr>
      <w:rFonts w:ascii="宋体" w:eastAsia="宋体" w:hAnsi="宋体" w:cs="宋体"/>
      <w:b/>
      <w:bCs/>
      <w:kern w:val="36"/>
      <w:sz w:val="48"/>
      <w:szCs w:val="48"/>
    </w:rPr>
  </w:style>
  <w:style w:type="paragraph" w:styleId="a3">
    <w:name w:val="Normal (Web)"/>
    <w:basedOn w:val="a"/>
    <w:uiPriority w:val="99"/>
    <w:semiHidden/>
    <w:unhideWhenUsed/>
    <w:rsid w:val="008C6110"/>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8C6110"/>
    <w:rPr>
      <w:sz w:val="18"/>
      <w:szCs w:val="18"/>
    </w:rPr>
  </w:style>
  <w:style w:type="character" w:customStyle="1" w:styleId="Char">
    <w:name w:val="批注框文本 Char"/>
    <w:basedOn w:val="a0"/>
    <w:link w:val="a4"/>
    <w:uiPriority w:val="99"/>
    <w:semiHidden/>
    <w:rsid w:val="008C61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61843">
      <w:bodyDiv w:val="1"/>
      <w:marLeft w:val="0"/>
      <w:marRight w:val="0"/>
      <w:marTop w:val="0"/>
      <w:marBottom w:val="0"/>
      <w:divBdr>
        <w:top w:val="none" w:sz="0" w:space="0" w:color="auto"/>
        <w:left w:val="none" w:sz="0" w:space="0" w:color="auto"/>
        <w:bottom w:val="none" w:sz="0" w:space="0" w:color="auto"/>
        <w:right w:val="none" w:sz="0" w:space="0" w:color="auto"/>
      </w:divBdr>
    </w:div>
    <w:div w:id="1468426851">
      <w:bodyDiv w:val="1"/>
      <w:marLeft w:val="0"/>
      <w:marRight w:val="0"/>
      <w:marTop w:val="0"/>
      <w:marBottom w:val="0"/>
      <w:divBdr>
        <w:top w:val="none" w:sz="0" w:space="0" w:color="auto"/>
        <w:left w:val="none" w:sz="0" w:space="0" w:color="auto"/>
        <w:bottom w:val="none" w:sz="0" w:space="0" w:color="auto"/>
        <w:right w:val="none" w:sz="0" w:space="0" w:color="auto"/>
      </w:divBdr>
      <w:divsChild>
        <w:div w:id="89470246">
          <w:marLeft w:val="0"/>
          <w:marRight w:val="0"/>
          <w:marTop w:val="165"/>
          <w:marBottom w:val="0"/>
          <w:divBdr>
            <w:top w:val="none" w:sz="0" w:space="0" w:color="auto"/>
            <w:left w:val="none" w:sz="0" w:space="0" w:color="auto"/>
            <w:bottom w:val="none" w:sz="0" w:space="0" w:color="auto"/>
            <w:right w:val="none" w:sz="0" w:space="0" w:color="auto"/>
          </w:divBdr>
        </w:div>
        <w:div w:id="398141739">
          <w:marLeft w:val="0"/>
          <w:marRight w:val="0"/>
          <w:marTop w:val="0"/>
          <w:marBottom w:val="0"/>
          <w:divBdr>
            <w:top w:val="none" w:sz="0" w:space="0" w:color="auto"/>
            <w:left w:val="none" w:sz="0" w:space="0" w:color="auto"/>
            <w:bottom w:val="none" w:sz="0" w:space="0" w:color="auto"/>
            <w:right w:val="none" w:sz="0" w:space="0" w:color="auto"/>
          </w:divBdr>
          <w:divsChild>
            <w:div w:id="1809471154">
              <w:marLeft w:val="0"/>
              <w:marRight w:val="0"/>
              <w:marTop w:val="0"/>
              <w:marBottom w:val="0"/>
              <w:divBdr>
                <w:top w:val="none" w:sz="0" w:space="0" w:color="auto"/>
                <w:left w:val="none" w:sz="0" w:space="0" w:color="auto"/>
                <w:bottom w:val="none" w:sz="0" w:space="0" w:color="auto"/>
                <w:right w:val="none" w:sz="0" w:space="0" w:color="auto"/>
              </w:divBdr>
              <w:divsChild>
                <w:div w:id="1727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9906">
          <w:marLeft w:val="0"/>
          <w:marRight w:val="0"/>
          <w:marTop w:val="0"/>
          <w:marBottom w:val="0"/>
          <w:divBdr>
            <w:top w:val="none" w:sz="0" w:space="0" w:color="auto"/>
            <w:left w:val="none" w:sz="0" w:space="0" w:color="auto"/>
            <w:bottom w:val="none" w:sz="0" w:space="0" w:color="auto"/>
            <w:right w:val="none" w:sz="0" w:space="0" w:color="auto"/>
          </w:divBdr>
          <w:divsChild>
            <w:div w:id="16107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419</Words>
  <Characters>2393</Characters>
  <Application>Microsoft Office Word</Application>
  <DocSecurity>0</DocSecurity>
  <Lines>19</Lines>
  <Paragraphs>5</Paragraphs>
  <ScaleCrop>false</ScaleCrop>
  <Company>Organization</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2024-07-03T07:02:00Z</dcterms:created>
  <dcterms:modified xsi:type="dcterms:W3CDTF">2024-07-03T07:05:00Z</dcterms:modified>
</cp:coreProperties>
</file>