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E63" w:rsidRPr="001D3E63" w:rsidRDefault="001D3E63" w:rsidP="00345E7B">
      <w:pPr>
        <w:widowControl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r w:rsidRPr="001D3E63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展望2026</w:t>
      </w:r>
      <w:r w:rsidR="00345E7B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 xml:space="preserve">　</w:t>
      </w:r>
      <w:r w:rsidRPr="001D3E63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AI</w:t>
      </w:r>
      <w:proofErr w:type="gramStart"/>
      <w:r w:rsidRPr="001D3E63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终端八</w:t>
      </w:r>
      <w:proofErr w:type="gramEnd"/>
      <w:r w:rsidRPr="001D3E63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大“新宠”</w:t>
      </w:r>
    </w:p>
    <w:bookmarkEnd w:id="0"/>
    <w:p w:rsidR="001D3E63" w:rsidRPr="001D3E63" w:rsidRDefault="001D3E63" w:rsidP="00345E7B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来源：中国电子报、电子信息</w:t>
      </w:r>
      <w:proofErr w:type="gramStart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产业网</w:t>
      </w:r>
      <w:proofErr w:type="gramEnd"/>
      <w:r w:rsidRPr="00345E7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　</w:t>
      </w:r>
      <w:r w:rsidRPr="00345E7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作者：杨鹏岳</w:t>
      </w:r>
    </w:p>
    <w:p w:rsidR="001D3E63" w:rsidRPr="001D3E63" w:rsidRDefault="001D3E63" w:rsidP="00345E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随着人工智能技术向终端消费场景加速渗透，2026年有望成为AI硬件走向规模化、人性化、场景化的重要转折点。从可穿戴设备到家庭助手，从移动终端到汽车座舱，AI正以更轻便、更智能、更融入日常的形式，重塑大众与数字世界之间的交互。在这场由AI驱动的生活变革中，哪些终端将成为下一个“新宠”？本文将从趋势、亮点与企业布局三个维度，前瞻2026年AI终端发展。</w:t>
      </w:r>
    </w:p>
    <w:p w:rsidR="001D3E63" w:rsidRPr="001D3E63" w:rsidRDefault="001D3E63" w:rsidP="00345E7B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345E7B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全功能独立智能眼镜</w:t>
      </w:r>
    </w:p>
    <w:p w:rsidR="001D3E63" w:rsidRPr="001D3E63" w:rsidRDefault="001D3E63" w:rsidP="00345E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趋势分析：AI眼镜成为大模型智能</w:t>
      </w:r>
      <w:proofErr w:type="gramStart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体应用</w:t>
      </w:r>
      <w:proofErr w:type="gramEnd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典型消费电子形态，2026年有望进入爆发增长阶段。政策层面，智能眼镜被纳入2026年设备更新和消费品以旧换新补贴范围，首次获得国家层面直接支持。技术上，AI眼镜涉及的轻量化材料、低功耗光学方案、长续航电池技术快速发展，逐步解决用户痛点。</w:t>
      </w:r>
    </w:p>
    <w:p w:rsidR="001D3E63" w:rsidRPr="001D3E63" w:rsidRDefault="001D3E63" w:rsidP="00345E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值得期待的亮点：</w:t>
      </w:r>
      <w:proofErr w:type="spellStart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eSIM</w:t>
      </w:r>
      <w:proofErr w:type="spellEnd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独立通信、衍射光波导、定向音频三大创新方向有望落地，眼镜重量有望低于50克，外观与普通眼镜无异。此外，空间计算与SLAM定位能够实现虚实融合的AR导航、智能</w:t>
      </w:r>
      <w:proofErr w:type="gramStart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提词</w:t>
      </w:r>
      <w:proofErr w:type="gramEnd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、商品识别、实时翻译等场景。</w:t>
      </w:r>
      <w:proofErr w:type="gramStart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在端侧</w:t>
      </w:r>
      <w:proofErr w:type="gramEnd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AI芯片加持下，可在保护隐私的同时降低延迟，并有望支持24小时续航。</w:t>
      </w:r>
    </w:p>
    <w:p w:rsidR="001D3E63" w:rsidRPr="001D3E63" w:rsidRDefault="001D3E63" w:rsidP="00345E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值得关注的相关企业：华为、苹果、谷歌、字节旗下豆包、雷鸟、</w:t>
      </w:r>
      <w:proofErr w:type="gramStart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影目科技</w:t>
      </w:r>
      <w:proofErr w:type="gramEnd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</w:t>
      </w:r>
      <w:proofErr w:type="spellStart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Xreal</w:t>
      </w:r>
      <w:proofErr w:type="spellEnd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、Meta等。</w:t>
      </w:r>
    </w:p>
    <w:p w:rsidR="001D3E63" w:rsidRPr="001D3E63" w:rsidRDefault="001D3E63" w:rsidP="00345E7B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proofErr w:type="gramStart"/>
      <w:r w:rsidRPr="00345E7B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具身智能</w:t>
      </w:r>
      <w:proofErr w:type="gramEnd"/>
      <w:r w:rsidRPr="00345E7B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家庭机器人</w:t>
      </w:r>
    </w:p>
    <w:p w:rsidR="001D3E63" w:rsidRPr="001D3E63" w:rsidRDefault="001D3E63" w:rsidP="00345E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趋势分析：人形机器人从工业场景向家庭场景延伸。2026年，多款设计务实的产品将进入真实家庭测试或限量发售，通过实际使用打磨技术和验证市场需求。跨越从“展示炫技”到“提供稳定用户价值”的鸿沟，成为行业发展重点。</w:t>
      </w:r>
    </w:p>
    <w:p w:rsidR="001D3E63" w:rsidRPr="001D3E63" w:rsidRDefault="001D3E63" w:rsidP="00345E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值得期待的亮点：手眼伺服协同操作，可实现精准抓取、物品整理、简单烹饪等家庭服务。借助情感计算与多模态交互，通过语音、表情、动作与家庭成员建立情感连接。依托空间智能导航，可自动避障并规划最优路径，适配复杂家居环境。</w:t>
      </w:r>
    </w:p>
    <w:p w:rsidR="001D3E63" w:rsidRPr="001D3E63" w:rsidRDefault="001D3E63" w:rsidP="00345E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值得关注的相关企业：</w:t>
      </w:r>
      <w:proofErr w:type="gramStart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卧安机器人</w:t>
      </w:r>
      <w:proofErr w:type="gramEnd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、优必选、</w:t>
      </w:r>
      <w:proofErr w:type="gramStart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炽</w:t>
      </w:r>
      <w:proofErr w:type="gramEnd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梦科技、特斯拉、LG电子等。</w:t>
      </w:r>
    </w:p>
    <w:p w:rsidR="001D3E63" w:rsidRPr="001D3E63" w:rsidRDefault="001D3E63" w:rsidP="00345E7B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345E7B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沉浸式AI桌面伙伴</w:t>
      </w:r>
    </w:p>
    <w:p w:rsidR="001D3E63" w:rsidRPr="001D3E63" w:rsidRDefault="001D3E63" w:rsidP="00345E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lastRenderedPageBreak/>
        <w:t>趋势分析：桌面AI终端正在成为新的流量入口。2026年的“AI桌面伙伴”市场，预计将从概念性新事物逐步融入人们工作与生活的具体场景。总体来看，其形态正在从单一设备扩展为硬件、智能体和云端服务组成的系统，核心价值从</w:t>
      </w:r>
      <w:proofErr w:type="gramStart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被动响应</w:t>
      </w:r>
      <w:proofErr w:type="gramEnd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向主动感知与情感陪伴转变。</w:t>
      </w:r>
    </w:p>
    <w:p w:rsidR="001D3E63" w:rsidRPr="001D3E63" w:rsidRDefault="001D3E63" w:rsidP="00345E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值得期待的亮点：首先，从“指令响应”向“自然交互”转变，AI可主动感知用户需求并提供服务。其次，随着3D投影与定向音频技术成熟，创造沉浸式交互体验，解决传统屏幕设备的空间占用问题。此外，跨设备协同成为核心竞争力，通过连接手机、PC、智能家居，桌面AI伙伴成为家庭与办公场景的智能中枢。</w:t>
      </w:r>
    </w:p>
    <w:p w:rsidR="001D3E63" w:rsidRPr="001D3E63" w:rsidRDefault="001D3E63" w:rsidP="00345E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值得关注的相关企业：可以科技、百度、</w:t>
      </w:r>
      <w:proofErr w:type="gramStart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阶跃星辰</w:t>
      </w:r>
      <w:proofErr w:type="gramEnd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</w:t>
      </w:r>
      <w:proofErr w:type="gramStart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雷蛇等</w:t>
      </w:r>
      <w:proofErr w:type="gramEnd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。</w:t>
      </w:r>
    </w:p>
    <w:p w:rsidR="001D3E63" w:rsidRPr="001D3E63" w:rsidRDefault="001D3E63" w:rsidP="00345E7B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345E7B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重构型AI手机</w:t>
      </w:r>
    </w:p>
    <w:p w:rsidR="001D3E63" w:rsidRPr="001D3E63" w:rsidRDefault="001D3E63" w:rsidP="00345E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趋势分析：当前，智能手机市场进入存量竞争，AI成为差异</w:t>
      </w:r>
      <w:proofErr w:type="gramStart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化核心</w:t>
      </w:r>
      <w:proofErr w:type="gramEnd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驱动力。2026年，AI手机将进入“重构”深水区，创新不再局限</w:t>
      </w:r>
      <w:proofErr w:type="gramStart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于算力</w:t>
      </w:r>
      <w:proofErr w:type="gramEnd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提升和功能添加，而是触及操作系统底层，让手机从“智能工具”升级为能</w:t>
      </w:r>
      <w:proofErr w:type="gramStart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主动理解</w:t>
      </w:r>
      <w:proofErr w:type="gramEnd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用户意图、调度手机内外资源的“智能助理”。</w:t>
      </w:r>
      <w:proofErr w:type="gramStart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端侧大</w:t>
      </w:r>
      <w:proofErr w:type="gramEnd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模型与手机操作系统进行深度整合，实现以智能体（Agent）为核心的、</w:t>
      </w:r>
      <w:proofErr w:type="gramStart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跨应用</w:t>
      </w:r>
      <w:proofErr w:type="gramEnd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的无缝服务流转。先进工艺芯片将提供所需的强大本地算力，更大的内存和存储空间也将成为高端AI手机的标配。由AI驱动的系统级创新，有望成为刺激智能手机市场新</w:t>
      </w:r>
      <w:proofErr w:type="gramStart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一轮换机潮</w:t>
      </w:r>
      <w:proofErr w:type="gramEnd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的核心动力。</w:t>
      </w:r>
    </w:p>
    <w:p w:rsidR="001D3E63" w:rsidRPr="001D3E63" w:rsidRDefault="001D3E63" w:rsidP="00345E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值得期待的亮点：</w:t>
      </w:r>
      <w:proofErr w:type="gramStart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端侧运行</w:t>
      </w:r>
      <w:proofErr w:type="gramEnd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千亿参数轻量化大模型，可实现无网络环境下的多模态交互。具备智能</w:t>
      </w:r>
      <w:proofErr w:type="gramStart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体任务</w:t>
      </w:r>
      <w:proofErr w:type="gramEnd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拆解能力，用户只需提出特定目标，手机即可自动调用地图、预订、天气等应用完成全流程操作。</w:t>
      </w:r>
    </w:p>
    <w:p w:rsidR="001D3E63" w:rsidRPr="001D3E63" w:rsidRDefault="001D3E63" w:rsidP="00345E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值得关注的相关企业：华为、小米、荣耀、OPPO、vivo、苹果、三星等将发布新一代旗舰AI手机，AI智能体、AI交互体验、跨设备协同能力成为重点。</w:t>
      </w:r>
    </w:p>
    <w:p w:rsidR="001D3E63" w:rsidRPr="001D3E63" w:rsidRDefault="001D3E63" w:rsidP="00345E7B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345E7B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AI健康监测腕表</w:t>
      </w:r>
    </w:p>
    <w:p w:rsidR="001D3E63" w:rsidRPr="001D3E63" w:rsidRDefault="001D3E63" w:rsidP="00345E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趋势分析：智能穿戴设备正在从运动追踪向医疗健康监测转型，AI健康监测腕</w:t>
      </w:r>
      <w:proofErr w:type="gramStart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表逐步</w:t>
      </w:r>
      <w:proofErr w:type="gramEnd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走向医疗级精度。具体来看，医疗级监测功能成为中高端机型核心竞争力，II类医疗器械认证成为行业准入门槛。</w:t>
      </w:r>
    </w:p>
    <w:p w:rsidR="001D3E63" w:rsidRPr="001D3E63" w:rsidRDefault="001D3E63" w:rsidP="00345E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值得期待的亮点：“无创血糖监测+心电分析+睡眠分期+压力评估”四项核心指标接近医疗级精度（误差&lt;5%）。搭载AI健康智能体，能实时分析数据并提供个性化干预建议，预警疾病风险。在紧急救援功能上，可自动识别突发状况（如心梗）并联系急救中心，定位精度达米级。</w:t>
      </w:r>
    </w:p>
    <w:p w:rsidR="001D3E63" w:rsidRPr="001D3E63" w:rsidRDefault="001D3E63" w:rsidP="00345E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值得关注的相关企业：苹果、华为、Garmin、三星等。</w:t>
      </w:r>
    </w:p>
    <w:p w:rsidR="001D3E63" w:rsidRPr="001D3E63" w:rsidRDefault="001D3E63" w:rsidP="00345E7B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345E7B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个性化AI教育平板</w:t>
      </w:r>
    </w:p>
    <w:p w:rsidR="001D3E63" w:rsidRPr="001D3E63" w:rsidRDefault="001D3E63" w:rsidP="00345E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趋势分析：AI教育从“辅助教学”向个性化学习转型，AI学习机年均</w:t>
      </w:r>
      <w:proofErr w:type="gramStart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增速超</w:t>
      </w:r>
      <w:proofErr w:type="gramEnd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50%，市场应用边界逐步拓宽，从K12教育向考研、职业技能培训等成人领域延伸。</w:t>
      </w:r>
    </w:p>
    <w:p w:rsidR="001D3E63" w:rsidRPr="001D3E63" w:rsidRDefault="001D3E63" w:rsidP="00345E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值得期待的亮点：知识图谱技术成熟，AI能自动诊断学生的薄弱环节，生成个性化学习路径。AR教材将成为新增长点，可3D可视化展示复杂概念（例如人体结构、物理实验），大幅度提升学习效率。</w:t>
      </w:r>
    </w:p>
    <w:p w:rsidR="001D3E63" w:rsidRPr="001D3E63" w:rsidRDefault="001D3E63" w:rsidP="00345E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值得关注的相关企业：科大讯飞、步步高、小猿、作业帮、网易有道等。</w:t>
      </w:r>
    </w:p>
    <w:p w:rsidR="001D3E63" w:rsidRPr="001D3E63" w:rsidRDefault="001D3E63" w:rsidP="00345E7B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345E7B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全域感知智能座舱</w:t>
      </w:r>
    </w:p>
    <w:p w:rsidR="001D3E63" w:rsidRPr="001D3E63" w:rsidRDefault="001D3E63" w:rsidP="00345E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趋势分析：智能座舱已成为汽车电子领域的新增长极。2026年，汽车座舱“去APP化”成为核心趋势，通过</w:t>
      </w:r>
      <w:proofErr w:type="spellStart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Agentic</w:t>
      </w:r>
      <w:proofErr w:type="spellEnd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AI与原子化服务实现主动服务，让智能回归到解决出行问题的本质。</w:t>
      </w:r>
    </w:p>
    <w:p w:rsidR="001D3E63" w:rsidRPr="001D3E63" w:rsidRDefault="001D3E63" w:rsidP="00345E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值得期待的亮点：在多模态座舱感知系统加持下，从单一视觉向“视觉+听觉+生物传感”融合发展，实时监测驾驶员状态（如疲劳、分心）与乘客需求。</w:t>
      </w:r>
      <w:proofErr w:type="gramStart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端侧大</w:t>
      </w:r>
      <w:proofErr w:type="gramEnd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模型部署成为标配，2026年超百TOPS</w:t>
      </w:r>
      <w:proofErr w:type="gramStart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算力将</w:t>
      </w:r>
      <w:proofErr w:type="gramEnd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逐步成为座舱标准配置。</w:t>
      </w:r>
      <w:proofErr w:type="gramStart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端侧大</w:t>
      </w:r>
      <w:proofErr w:type="gramEnd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模型与车路协同，有望实现L4级自动驾驶与智能服务融合，如自动泊车、路线优化、目的地推荐。</w:t>
      </w:r>
    </w:p>
    <w:p w:rsidR="001D3E63" w:rsidRPr="001D3E63" w:rsidRDefault="001D3E63" w:rsidP="00345E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值得关注的相关企业：理想汽车、比亚迪、吉利、宝马等。</w:t>
      </w:r>
    </w:p>
    <w:p w:rsidR="001D3E63" w:rsidRPr="001D3E63" w:rsidRDefault="001D3E63" w:rsidP="00345E7B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345E7B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空间感知智能家居中枢</w:t>
      </w:r>
    </w:p>
    <w:p w:rsidR="001D3E63" w:rsidRPr="001D3E63" w:rsidRDefault="001D3E63" w:rsidP="00345E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趋势分析：智能家居加速从“单品智能”向“全屋智能”升级。Matter协议加速普及，更多存量设备/生态通过桥接方案主动融入开放网络。随着空间感知技术的突破，AI能够理解物理空间并进行精准设备控制。</w:t>
      </w:r>
    </w:p>
    <w:p w:rsidR="001D3E63" w:rsidRPr="001D3E63" w:rsidRDefault="001D3E63" w:rsidP="00345E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值得期待的亮点：借助3D空间扫描与物联网设备管理，智能家居中枢可自动识别家居环境并优化设备控制策略；通过自然语言、手势、表情等多模态交互，无须唤醒词即可控制全屋设备；能源管理成为新卖点，通过AI智能调节家电使用，可降低家庭</w:t>
      </w:r>
      <w:proofErr w:type="gramStart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能耗超</w:t>
      </w:r>
      <w:proofErr w:type="gramEnd"/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30%，并提供环保建议。</w:t>
      </w:r>
    </w:p>
    <w:p w:rsidR="001D3E63" w:rsidRPr="001D3E63" w:rsidRDefault="001D3E63" w:rsidP="00345E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D3E6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值得关注的相关企业：亚马逊、阿里、小米、华为、谷歌、三星等。</w:t>
      </w:r>
    </w:p>
    <w:p w:rsidR="00D02623" w:rsidRPr="00345E7B" w:rsidRDefault="00D02623" w:rsidP="00345E7B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345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ED"/>
    <w:rsid w:val="000763EE"/>
    <w:rsid w:val="001D3E63"/>
    <w:rsid w:val="001E2470"/>
    <w:rsid w:val="00255EF1"/>
    <w:rsid w:val="0031467B"/>
    <w:rsid w:val="00345E7B"/>
    <w:rsid w:val="003C2455"/>
    <w:rsid w:val="00484D36"/>
    <w:rsid w:val="00692EAA"/>
    <w:rsid w:val="007028ED"/>
    <w:rsid w:val="00703FE1"/>
    <w:rsid w:val="00804B5B"/>
    <w:rsid w:val="008E5C5E"/>
    <w:rsid w:val="009066AF"/>
    <w:rsid w:val="00AD21A1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D3E6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D3E63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D3E6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D3E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D3E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D3E6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D3E63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D3E6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D3E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D3E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2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381</Words>
  <Characters>2172</Characters>
  <Application>Microsoft Office Word</Application>
  <DocSecurity>0</DocSecurity>
  <Lines>18</Lines>
  <Paragraphs>5</Paragraphs>
  <ScaleCrop>false</ScaleCrop>
  <Company>Organization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2026-02-04T03:42:00Z</dcterms:created>
  <dcterms:modified xsi:type="dcterms:W3CDTF">2026-02-04T03:45:00Z</dcterms:modified>
</cp:coreProperties>
</file>