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69B" w:rsidRPr="00EA169B" w:rsidRDefault="00EA169B" w:rsidP="00EA169B">
      <w:pPr>
        <w:widowControl/>
        <w:spacing w:line="360" w:lineRule="auto"/>
        <w:jc w:val="center"/>
        <w:outlineLvl w:val="0"/>
        <w:rPr>
          <w:rFonts w:ascii="黑体" w:eastAsia="黑体" w:hAnsi="黑体" w:cs="宋体"/>
          <w:b/>
          <w:bCs/>
          <w:color w:val="000000" w:themeColor="text1"/>
          <w:kern w:val="36"/>
          <w:sz w:val="28"/>
          <w:szCs w:val="28"/>
        </w:rPr>
      </w:pPr>
      <w:bookmarkStart w:id="0" w:name="OLE_LINK1"/>
      <w:bookmarkStart w:id="1" w:name="OLE_LINK2"/>
      <w:r w:rsidRPr="00EA169B">
        <w:rPr>
          <w:rFonts w:ascii="黑体" w:eastAsia="黑体" w:hAnsi="黑体" w:cs="宋体" w:hint="eastAsia"/>
          <w:b/>
          <w:bCs/>
          <w:color w:val="000000" w:themeColor="text1"/>
          <w:kern w:val="36"/>
          <w:sz w:val="28"/>
          <w:szCs w:val="28"/>
        </w:rPr>
        <w:t>LED行业不缺新需求，关键是持续创新</w:t>
      </w:r>
    </w:p>
    <w:bookmarkEnd w:id="0"/>
    <w:bookmarkEnd w:id="1"/>
    <w:p w:rsidR="00EA169B" w:rsidRPr="00EA169B" w:rsidRDefault="00EA169B" w:rsidP="00EA169B">
      <w:pPr>
        <w:widowControl/>
        <w:spacing w:line="360" w:lineRule="auto"/>
        <w:jc w:val="center"/>
        <w:rPr>
          <w:rFonts w:ascii="宋体" w:eastAsia="宋体" w:hAnsi="宋体" w:cs="宋体" w:hint="eastAsia"/>
          <w:color w:val="000000" w:themeColor="text1"/>
          <w:kern w:val="0"/>
          <w:sz w:val="24"/>
          <w:szCs w:val="24"/>
        </w:rPr>
      </w:pPr>
      <w:r w:rsidRPr="00EA169B">
        <w:rPr>
          <w:rFonts w:ascii="宋体" w:eastAsia="宋体" w:hAnsi="宋体" w:cs="宋体" w:hint="eastAsia"/>
          <w:color w:val="000000" w:themeColor="text1"/>
          <w:kern w:val="0"/>
          <w:sz w:val="24"/>
          <w:szCs w:val="24"/>
        </w:rPr>
        <w:t>来源：中国电子报、电子信息</w:t>
      </w:r>
      <w:proofErr w:type="gramStart"/>
      <w:r w:rsidRPr="00EA169B">
        <w:rPr>
          <w:rFonts w:ascii="宋体" w:eastAsia="宋体" w:hAnsi="宋体" w:cs="宋体" w:hint="eastAsia"/>
          <w:color w:val="000000" w:themeColor="text1"/>
          <w:kern w:val="0"/>
          <w:sz w:val="24"/>
          <w:szCs w:val="24"/>
        </w:rPr>
        <w:t>产业网</w:t>
      </w:r>
      <w:proofErr w:type="gramEnd"/>
      <w:r w:rsidRPr="00EA169B">
        <w:rPr>
          <w:rFonts w:ascii="宋体" w:eastAsia="宋体" w:hAnsi="宋体" w:cs="宋体" w:hint="eastAsia"/>
          <w:color w:val="000000" w:themeColor="text1"/>
          <w:kern w:val="0"/>
          <w:sz w:val="24"/>
          <w:szCs w:val="24"/>
        </w:rPr>
        <w:t xml:space="preserve">　</w:t>
      </w:r>
      <w:r w:rsidRPr="00EA169B">
        <w:rPr>
          <w:rFonts w:ascii="宋体" w:eastAsia="宋体" w:hAnsi="宋体" w:cs="宋体" w:hint="eastAsia"/>
          <w:color w:val="000000" w:themeColor="text1"/>
          <w:kern w:val="0"/>
          <w:sz w:val="24"/>
          <w:szCs w:val="24"/>
        </w:rPr>
        <w:t>作者：杨鹏岳</w:t>
      </w:r>
    </w:p>
    <w:p w:rsidR="00EA169B" w:rsidRPr="00EA169B" w:rsidRDefault="00EA169B" w:rsidP="00EA169B">
      <w:pPr>
        <w:widowControl/>
        <w:spacing w:line="360" w:lineRule="auto"/>
        <w:ind w:firstLineChars="200" w:firstLine="480"/>
        <w:jc w:val="left"/>
        <w:rPr>
          <w:rFonts w:ascii="宋体" w:eastAsia="宋体" w:hAnsi="宋体" w:cs="宋体" w:hint="eastAsia"/>
          <w:color w:val="000000" w:themeColor="text1"/>
          <w:kern w:val="0"/>
          <w:sz w:val="24"/>
          <w:szCs w:val="24"/>
        </w:rPr>
      </w:pPr>
      <w:r w:rsidRPr="00EA169B">
        <w:rPr>
          <w:rFonts w:ascii="宋体" w:eastAsia="宋体" w:hAnsi="宋体" w:cs="宋体" w:hint="eastAsia"/>
          <w:color w:val="000000" w:themeColor="text1"/>
          <w:kern w:val="0"/>
          <w:sz w:val="24"/>
          <w:szCs w:val="24"/>
        </w:rPr>
        <w:t>·随着AI、MIP、COB等技术浪潮的迭代推进，LED产业加速迈向高度融合、协同发展的全新时代。在近日举办的ISLE 2026(国际智慧显示及系统集成展）期间，《中国电子报》记者独家专访了中国光学光电子行业协会发光二极管显示应用分会轮值理事长沈小兵，围绕LED行业市场现状、技术发展趋势、企业出海与产业升级等核心话题展开深度对话。</w:t>
      </w:r>
      <w:bookmarkStart w:id="2" w:name="_GoBack"/>
      <w:bookmarkEnd w:id="2"/>
    </w:p>
    <w:p w:rsidR="00EA169B" w:rsidRPr="00EA169B" w:rsidRDefault="00EA169B" w:rsidP="00EA169B">
      <w:pPr>
        <w:widowControl/>
        <w:spacing w:line="360" w:lineRule="auto"/>
        <w:ind w:firstLineChars="200" w:firstLine="482"/>
        <w:jc w:val="left"/>
        <w:rPr>
          <w:rFonts w:ascii="宋体" w:eastAsia="宋体" w:hAnsi="宋体" w:cs="宋体" w:hint="eastAsia"/>
          <w:color w:val="000000" w:themeColor="text1"/>
          <w:kern w:val="0"/>
          <w:sz w:val="24"/>
          <w:szCs w:val="24"/>
        </w:rPr>
      </w:pPr>
      <w:r w:rsidRPr="00EA169B">
        <w:rPr>
          <w:rFonts w:ascii="宋体" w:eastAsia="宋体" w:hAnsi="宋体" w:cs="宋体" w:hint="eastAsia"/>
          <w:b/>
          <w:bCs/>
          <w:color w:val="000000" w:themeColor="text1"/>
          <w:kern w:val="0"/>
          <w:sz w:val="24"/>
          <w:szCs w:val="24"/>
        </w:rPr>
        <w:t>“场景化”成为LED行业发展新特征</w:t>
      </w:r>
    </w:p>
    <w:p w:rsidR="00EA169B" w:rsidRPr="00EA169B" w:rsidRDefault="00EA169B" w:rsidP="00EA169B">
      <w:pPr>
        <w:widowControl/>
        <w:spacing w:line="360" w:lineRule="auto"/>
        <w:ind w:firstLineChars="200" w:firstLine="480"/>
        <w:jc w:val="left"/>
        <w:rPr>
          <w:rFonts w:ascii="宋体" w:eastAsia="宋体" w:hAnsi="宋体" w:cs="宋体" w:hint="eastAsia"/>
          <w:color w:val="000000" w:themeColor="text1"/>
          <w:kern w:val="0"/>
          <w:sz w:val="24"/>
          <w:szCs w:val="24"/>
        </w:rPr>
      </w:pPr>
      <w:r w:rsidRPr="00EA169B">
        <w:rPr>
          <w:rFonts w:ascii="宋体" w:eastAsia="宋体" w:hAnsi="宋体" w:cs="宋体" w:hint="eastAsia"/>
          <w:color w:val="000000" w:themeColor="text1"/>
          <w:kern w:val="0"/>
          <w:sz w:val="24"/>
          <w:szCs w:val="24"/>
        </w:rPr>
        <w:t>本届展会上，LED屏体相关的新产品、</w:t>
      </w:r>
      <w:proofErr w:type="gramStart"/>
      <w:r w:rsidRPr="00EA169B">
        <w:rPr>
          <w:rFonts w:ascii="宋体" w:eastAsia="宋体" w:hAnsi="宋体" w:cs="宋体" w:hint="eastAsia"/>
          <w:color w:val="000000" w:themeColor="text1"/>
          <w:kern w:val="0"/>
          <w:sz w:val="24"/>
          <w:szCs w:val="24"/>
        </w:rPr>
        <w:t>新解决</w:t>
      </w:r>
      <w:proofErr w:type="gramEnd"/>
      <w:r w:rsidRPr="00EA169B">
        <w:rPr>
          <w:rFonts w:ascii="宋体" w:eastAsia="宋体" w:hAnsi="宋体" w:cs="宋体" w:hint="eastAsia"/>
          <w:color w:val="000000" w:themeColor="text1"/>
          <w:kern w:val="0"/>
          <w:sz w:val="24"/>
          <w:szCs w:val="24"/>
        </w:rPr>
        <w:t>方案密集亮相，成为行业发展的鲜明缩影。沈小兵表示，这反映出LED行业技术迭代、产品创新的速度持续加快，企业正基于自身核心能力实现差异</w:t>
      </w:r>
      <w:proofErr w:type="gramStart"/>
      <w:r w:rsidRPr="00EA169B">
        <w:rPr>
          <w:rFonts w:ascii="宋体" w:eastAsia="宋体" w:hAnsi="宋体" w:cs="宋体" w:hint="eastAsia"/>
          <w:color w:val="000000" w:themeColor="text1"/>
          <w:kern w:val="0"/>
          <w:sz w:val="24"/>
          <w:szCs w:val="24"/>
        </w:rPr>
        <w:t>化突破</w:t>
      </w:r>
      <w:proofErr w:type="gramEnd"/>
      <w:r w:rsidRPr="00EA169B">
        <w:rPr>
          <w:rFonts w:ascii="宋体" w:eastAsia="宋体" w:hAnsi="宋体" w:cs="宋体" w:hint="eastAsia"/>
          <w:color w:val="000000" w:themeColor="text1"/>
          <w:kern w:val="0"/>
          <w:sz w:val="24"/>
          <w:szCs w:val="24"/>
        </w:rPr>
        <w:t>——有的聚焦芯片端研发，有的深耕系统控制能力，有的发力封装技术，还有的在视频处理、信号测试领域形成优势，同类产品各有特色，为不同客户需求提供了多元化解决方案。而这种创新氛围的形成，源于行业内的良性借鉴与学习，新技术、新产品的快速落地，正共同推动新应用市场的形成，让全行业共享创新成果。</w:t>
      </w:r>
    </w:p>
    <w:p w:rsidR="00EA169B" w:rsidRPr="00EA169B" w:rsidRDefault="00EA169B" w:rsidP="00EA169B">
      <w:pPr>
        <w:widowControl/>
        <w:spacing w:line="360" w:lineRule="auto"/>
        <w:ind w:firstLineChars="200" w:firstLine="480"/>
        <w:jc w:val="left"/>
        <w:rPr>
          <w:rFonts w:ascii="宋体" w:eastAsia="宋体" w:hAnsi="宋体" w:cs="宋体" w:hint="eastAsia"/>
          <w:color w:val="000000" w:themeColor="text1"/>
          <w:kern w:val="0"/>
          <w:sz w:val="24"/>
          <w:szCs w:val="24"/>
        </w:rPr>
      </w:pPr>
      <w:r w:rsidRPr="00EA169B">
        <w:rPr>
          <w:rFonts w:ascii="宋体" w:eastAsia="宋体" w:hAnsi="宋体" w:cs="宋体" w:hint="eastAsia"/>
          <w:color w:val="000000" w:themeColor="text1"/>
          <w:kern w:val="0"/>
          <w:sz w:val="24"/>
          <w:szCs w:val="24"/>
        </w:rPr>
        <w:t>谈及目前LED行业的整体市场表现，沈小兵用三个关键词进行了总结。</w:t>
      </w:r>
    </w:p>
    <w:p w:rsidR="00EA169B" w:rsidRPr="00EA169B" w:rsidRDefault="00EA169B" w:rsidP="00EA169B">
      <w:pPr>
        <w:widowControl/>
        <w:spacing w:line="360" w:lineRule="auto"/>
        <w:ind w:firstLineChars="200" w:firstLine="480"/>
        <w:jc w:val="left"/>
        <w:rPr>
          <w:rFonts w:ascii="宋体" w:eastAsia="宋体" w:hAnsi="宋体" w:cs="宋体" w:hint="eastAsia"/>
          <w:color w:val="000000" w:themeColor="text1"/>
          <w:kern w:val="0"/>
          <w:sz w:val="24"/>
          <w:szCs w:val="24"/>
        </w:rPr>
      </w:pPr>
      <w:r w:rsidRPr="00EA169B">
        <w:rPr>
          <w:rFonts w:ascii="宋体" w:eastAsia="宋体" w:hAnsi="宋体" w:cs="宋体" w:hint="eastAsia"/>
          <w:color w:val="000000" w:themeColor="text1"/>
          <w:kern w:val="0"/>
          <w:sz w:val="24"/>
          <w:szCs w:val="24"/>
        </w:rPr>
        <w:t>首先是“喜忧参半”。从市场整体来看，2025年国内国际市场基本保持平衡，海外需求略有增长，尤其是发达地区。国内企业“走出去”的步伐加快，国际影响力持续提升。所谓“忧”，主要集中在传统显示领域的低端市场，这类市场正面临萎缩困境，传统产品因品质参差不齐、</w:t>
      </w:r>
      <w:proofErr w:type="gramStart"/>
      <w:r w:rsidRPr="00EA169B">
        <w:rPr>
          <w:rFonts w:ascii="宋体" w:eastAsia="宋体" w:hAnsi="宋体" w:cs="宋体" w:hint="eastAsia"/>
          <w:color w:val="000000" w:themeColor="text1"/>
          <w:kern w:val="0"/>
          <w:sz w:val="24"/>
          <w:szCs w:val="24"/>
        </w:rPr>
        <w:t>画质易衰减</w:t>
      </w:r>
      <w:proofErr w:type="gramEnd"/>
      <w:r w:rsidRPr="00EA169B">
        <w:rPr>
          <w:rFonts w:ascii="宋体" w:eastAsia="宋体" w:hAnsi="宋体" w:cs="宋体" w:hint="eastAsia"/>
          <w:color w:val="000000" w:themeColor="text1"/>
          <w:kern w:val="0"/>
          <w:sz w:val="24"/>
          <w:szCs w:val="24"/>
        </w:rPr>
        <w:t>、功耗偏高，难以契合低碳绿色发展趋势与终端用户的高品质需求，正逐步被市场淘汰，部分企业也因此面临成本压力与市场需求偏紧的挑战。而“喜”的一面则体现在创新产品的快速崛起与新市场的开拓上。终端用户对更高清晰度、更好色彩还原、更极致使用体验的追求，让创新产品迎来发展黄金期，To C端的家庭市场成为行业新的增长蓝海。</w:t>
      </w:r>
    </w:p>
    <w:p w:rsidR="00EA169B" w:rsidRPr="00EA169B" w:rsidRDefault="00EA169B" w:rsidP="00EA169B">
      <w:pPr>
        <w:widowControl/>
        <w:spacing w:line="360" w:lineRule="auto"/>
        <w:ind w:firstLineChars="200" w:firstLine="480"/>
        <w:jc w:val="left"/>
        <w:rPr>
          <w:rFonts w:ascii="宋体" w:eastAsia="宋体" w:hAnsi="宋体" w:cs="宋体" w:hint="eastAsia"/>
          <w:color w:val="000000" w:themeColor="text1"/>
          <w:kern w:val="0"/>
          <w:sz w:val="24"/>
          <w:szCs w:val="24"/>
        </w:rPr>
      </w:pPr>
      <w:r w:rsidRPr="00EA169B">
        <w:rPr>
          <w:rFonts w:ascii="宋体" w:eastAsia="宋体" w:hAnsi="宋体" w:cs="宋体" w:hint="eastAsia"/>
          <w:color w:val="000000" w:themeColor="text1"/>
          <w:kern w:val="0"/>
          <w:sz w:val="24"/>
          <w:szCs w:val="24"/>
        </w:rPr>
        <w:t>其次，“场景化”成为行业发展的新特征。新产品更多与具体场景深度融合，家庭大屏电视、景观墙显示屏、LED融合照明方案等场景</w:t>
      </w:r>
      <w:proofErr w:type="gramStart"/>
      <w:r w:rsidRPr="00EA169B">
        <w:rPr>
          <w:rFonts w:ascii="宋体" w:eastAsia="宋体" w:hAnsi="宋体" w:cs="宋体" w:hint="eastAsia"/>
          <w:color w:val="000000" w:themeColor="text1"/>
          <w:kern w:val="0"/>
          <w:sz w:val="24"/>
          <w:szCs w:val="24"/>
        </w:rPr>
        <w:t>化解决</w:t>
      </w:r>
      <w:proofErr w:type="gramEnd"/>
      <w:r w:rsidRPr="00EA169B">
        <w:rPr>
          <w:rFonts w:ascii="宋体" w:eastAsia="宋体" w:hAnsi="宋体" w:cs="宋体" w:hint="eastAsia"/>
          <w:color w:val="000000" w:themeColor="text1"/>
          <w:kern w:val="0"/>
          <w:sz w:val="24"/>
          <w:szCs w:val="24"/>
        </w:rPr>
        <w:t>方案层出不穷，让技术落地更具实用性。</w:t>
      </w:r>
    </w:p>
    <w:p w:rsidR="00EA169B" w:rsidRPr="00EA169B" w:rsidRDefault="00EA169B" w:rsidP="00EA169B">
      <w:pPr>
        <w:widowControl/>
        <w:spacing w:line="360" w:lineRule="auto"/>
        <w:ind w:firstLineChars="200" w:firstLine="480"/>
        <w:jc w:val="left"/>
        <w:rPr>
          <w:rFonts w:ascii="宋体" w:eastAsia="宋体" w:hAnsi="宋体" w:cs="宋体" w:hint="eastAsia"/>
          <w:color w:val="000000" w:themeColor="text1"/>
          <w:kern w:val="0"/>
          <w:sz w:val="24"/>
          <w:szCs w:val="24"/>
        </w:rPr>
      </w:pPr>
      <w:r w:rsidRPr="00EA169B">
        <w:rPr>
          <w:rFonts w:ascii="宋体" w:eastAsia="宋体" w:hAnsi="宋体" w:cs="宋体" w:hint="eastAsia"/>
          <w:color w:val="000000" w:themeColor="text1"/>
          <w:kern w:val="0"/>
          <w:sz w:val="24"/>
          <w:szCs w:val="24"/>
        </w:rPr>
        <w:lastRenderedPageBreak/>
        <w:t>最后是“AI赋能”，这为LED行业打开了全新的发展空间。沈小兵指出，LED显示行业正全面拥抱AI，二者的融合呈现多维度特征：户外广告屏借助AI实现节能智能控制，部分产品植入AI模型丰富功能，LED显示屏还能与家庭终端、智慧家居联网控制深度融合，成为智慧家居的核心终端。未来，显示屏甚至有望实现智能体功能，AI与LED的融合将持续助力企业拓展To C端，成为行业创新发展的重要抓手。</w:t>
      </w:r>
    </w:p>
    <w:p w:rsidR="00EA169B" w:rsidRPr="00EA169B" w:rsidRDefault="00EA169B" w:rsidP="00EA169B">
      <w:pPr>
        <w:widowControl/>
        <w:spacing w:line="360" w:lineRule="auto"/>
        <w:ind w:firstLineChars="200" w:firstLine="480"/>
        <w:jc w:val="left"/>
        <w:rPr>
          <w:rFonts w:ascii="宋体" w:eastAsia="宋体" w:hAnsi="宋体" w:cs="宋体" w:hint="eastAsia"/>
          <w:color w:val="000000" w:themeColor="text1"/>
          <w:kern w:val="0"/>
          <w:sz w:val="24"/>
          <w:szCs w:val="24"/>
        </w:rPr>
      </w:pPr>
      <w:r w:rsidRPr="00EA169B">
        <w:rPr>
          <w:rFonts w:ascii="宋体" w:eastAsia="宋体" w:hAnsi="宋体" w:cs="宋体" w:hint="eastAsia"/>
          <w:color w:val="000000" w:themeColor="text1"/>
          <w:kern w:val="0"/>
          <w:sz w:val="24"/>
          <w:szCs w:val="24"/>
        </w:rPr>
        <w:t>不过，创新产品目前仍面临成本偏高的问题，沈小兵认为，随着技术成熟与产能释放，成本将逐步降至用户可接受水平，而持续的研发投入与产品推广，将推动创新产品成为企业的第二增长曲线。</w:t>
      </w:r>
    </w:p>
    <w:p w:rsidR="00EA169B" w:rsidRPr="00EA169B" w:rsidRDefault="00EA169B" w:rsidP="00EA169B">
      <w:pPr>
        <w:widowControl/>
        <w:spacing w:line="360" w:lineRule="auto"/>
        <w:ind w:firstLineChars="200" w:firstLine="480"/>
        <w:jc w:val="left"/>
        <w:rPr>
          <w:rFonts w:ascii="宋体" w:eastAsia="宋体" w:hAnsi="宋体" w:cs="宋体" w:hint="eastAsia"/>
          <w:color w:val="000000" w:themeColor="text1"/>
          <w:kern w:val="0"/>
          <w:sz w:val="24"/>
          <w:szCs w:val="24"/>
        </w:rPr>
      </w:pPr>
      <w:r w:rsidRPr="00EA169B">
        <w:rPr>
          <w:rFonts w:ascii="宋体" w:eastAsia="宋体" w:hAnsi="宋体" w:cs="宋体" w:hint="eastAsia"/>
          <w:color w:val="000000" w:themeColor="text1"/>
          <w:kern w:val="0"/>
          <w:sz w:val="24"/>
          <w:szCs w:val="24"/>
        </w:rPr>
        <w:t>在技术变革与市场转型的关键节点，我国LED显示产业的发展趋势清晰明朗，Micro LED成为核心发展方向。沈小兵表示，Micro LED是国家新兴产业的战略方向之一，具备成为“终极显示技术”的潜质，也是行业未来的核心发力点。尽管目前Micro LED面临制造成本高、工艺复杂度高，以及核心技术难点待突破等问题，但行业正通过技术创新寻找过渡与解决方案，最终将朝着Micro LED的终极目标稳步推进。</w:t>
      </w:r>
    </w:p>
    <w:p w:rsidR="00EA169B" w:rsidRPr="00EA169B" w:rsidRDefault="00EA169B" w:rsidP="00EA169B">
      <w:pPr>
        <w:widowControl/>
        <w:spacing w:line="360" w:lineRule="auto"/>
        <w:ind w:firstLineChars="200" w:firstLine="482"/>
        <w:jc w:val="left"/>
        <w:rPr>
          <w:rFonts w:ascii="宋体" w:eastAsia="宋体" w:hAnsi="宋体" w:cs="宋体" w:hint="eastAsia"/>
          <w:color w:val="000000" w:themeColor="text1"/>
          <w:kern w:val="0"/>
          <w:sz w:val="24"/>
          <w:szCs w:val="24"/>
        </w:rPr>
      </w:pPr>
      <w:r w:rsidRPr="00EA169B">
        <w:rPr>
          <w:rFonts w:ascii="宋体" w:eastAsia="宋体" w:hAnsi="宋体" w:cs="宋体" w:hint="eastAsia"/>
          <w:b/>
          <w:bCs/>
          <w:color w:val="000000" w:themeColor="text1"/>
          <w:kern w:val="0"/>
          <w:sz w:val="24"/>
          <w:szCs w:val="24"/>
        </w:rPr>
        <w:t>海外市场想象空间将持续扩大</w:t>
      </w:r>
    </w:p>
    <w:p w:rsidR="00EA169B" w:rsidRPr="00EA169B" w:rsidRDefault="00EA169B" w:rsidP="00EA169B">
      <w:pPr>
        <w:widowControl/>
        <w:spacing w:line="360" w:lineRule="auto"/>
        <w:ind w:firstLineChars="200" w:firstLine="480"/>
        <w:jc w:val="left"/>
        <w:rPr>
          <w:rFonts w:ascii="宋体" w:eastAsia="宋体" w:hAnsi="宋体" w:cs="宋体" w:hint="eastAsia"/>
          <w:color w:val="000000" w:themeColor="text1"/>
          <w:kern w:val="0"/>
          <w:sz w:val="24"/>
          <w:szCs w:val="24"/>
        </w:rPr>
      </w:pPr>
      <w:r w:rsidRPr="00EA169B">
        <w:rPr>
          <w:rFonts w:ascii="宋体" w:eastAsia="宋体" w:hAnsi="宋体" w:cs="宋体" w:hint="eastAsia"/>
          <w:color w:val="000000" w:themeColor="text1"/>
          <w:kern w:val="0"/>
          <w:sz w:val="24"/>
          <w:szCs w:val="24"/>
        </w:rPr>
        <w:t>作为全球LED领域的重要力量，中国企业在市场份额与产业链布局上均占据核心地位，出海成为行业发展的重要趋势，而“高水平出海”则是企业提升全球竞争力的关键。</w:t>
      </w:r>
    </w:p>
    <w:p w:rsidR="00EA169B" w:rsidRPr="00EA169B" w:rsidRDefault="00EA169B" w:rsidP="00EA169B">
      <w:pPr>
        <w:widowControl/>
        <w:spacing w:line="360" w:lineRule="auto"/>
        <w:ind w:firstLineChars="200" w:firstLine="480"/>
        <w:jc w:val="left"/>
        <w:rPr>
          <w:rFonts w:ascii="宋体" w:eastAsia="宋体" w:hAnsi="宋体" w:cs="宋体" w:hint="eastAsia"/>
          <w:color w:val="000000" w:themeColor="text1"/>
          <w:kern w:val="0"/>
          <w:sz w:val="24"/>
          <w:szCs w:val="24"/>
        </w:rPr>
      </w:pPr>
      <w:r w:rsidRPr="00EA169B">
        <w:rPr>
          <w:rFonts w:ascii="宋体" w:eastAsia="宋体" w:hAnsi="宋体" w:cs="宋体" w:hint="eastAsia"/>
          <w:color w:val="000000" w:themeColor="text1"/>
          <w:kern w:val="0"/>
          <w:sz w:val="24"/>
          <w:szCs w:val="24"/>
        </w:rPr>
        <w:t>沈小兵认为，中国LED企业实现高水平出海，需做好三大核心工作：一是坚守产品品质，重点保障产品交付后的实际效果与长期运行稳定性，赢得海外高端用户的信任；二是严格遵守当地行业标准，提前做好各国各地区在安全性、防火、知识产权保护，以及欧盟</w:t>
      </w:r>
      <w:proofErr w:type="spellStart"/>
      <w:r w:rsidRPr="00EA169B">
        <w:rPr>
          <w:rFonts w:ascii="宋体" w:eastAsia="宋体" w:hAnsi="宋体" w:cs="宋体" w:hint="eastAsia"/>
          <w:color w:val="000000" w:themeColor="text1"/>
          <w:kern w:val="0"/>
          <w:sz w:val="24"/>
          <w:szCs w:val="24"/>
        </w:rPr>
        <w:t>RoHS</w:t>
      </w:r>
      <w:proofErr w:type="spellEnd"/>
      <w:r w:rsidRPr="00EA169B">
        <w:rPr>
          <w:rFonts w:ascii="宋体" w:eastAsia="宋体" w:hAnsi="宋体" w:cs="宋体" w:hint="eastAsia"/>
          <w:color w:val="000000" w:themeColor="text1"/>
          <w:kern w:val="0"/>
          <w:sz w:val="24"/>
          <w:szCs w:val="24"/>
        </w:rPr>
        <w:t>认证、低蓝光认证等方面的合</w:t>
      </w:r>
      <w:proofErr w:type="gramStart"/>
      <w:r w:rsidRPr="00EA169B">
        <w:rPr>
          <w:rFonts w:ascii="宋体" w:eastAsia="宋体" w:hAnsi="宋体" w:cs="宋体" w:hint="eastAsia"/>
          <w:color w:val="000000" w:themeColor="text1"/>
          <w:kern w:val="0"/>
          <w:sz w:val="24"/>
          <w:szCs w:val="24"/>
        </w:rPr>
        <w:t>规</w:t>
      </w:r>
      <w:proofErr w:type="gramEnd"/>
      <w:r w:rsidRPr="00EA169B">
        <w:rPr>
          <w:rFonts w:ascii="宋体" w:eastAsia="宋体" w:hAnsi="宋体" w:cs="宋体" w:hint="eastAsia"/>
          <w:color w:val="000000" w:themeColor="text1"/>
          <w:kern w:val="0"/>
          <w:sz w:val="24"/>
          <w:szCs w:val="24"/>
        </w:rPr>
        <w:t>准备；三是高度重视知识产权保护，及时在目标市场完成专利、著作权的申请与保护，筑牢技术发展的护城河。</w:t>
      </w:r>
    </w:p>
    <w:p w:rsidR="00EA169B" w:rsidRPr="00EA169B" w:rsidRDefault="00EA169B" w:rsidP="00EA169B">
      <w:pPr>
        <w:widowControl/>
        <w:spacing w:line="360" w:lineRule="auto"/>
        <w:ind w:firstLineChars="200" w:firstLine="480"/>
        <w:jc w:val="left"/>
        <w:rPr>
          <w:rFonts w:ascii="宋体" w:eastAsia="宋体" w:hAnsi="宋体" w:cs="宋体" w:hint="eastAsia"/>
          <w:color w:val="000000" w:themeColor="text1"/>
          <w:kern w:val="0"/>
          <w:sz w:val="24"/>
          <w:szCs w:val="24"/>
        </w:rPr>
      </w:pPr>
      <w:r w:rsidRPr="00EA169B">
        <w:rPr>
          <w:rFonts w:ascii="宋体" w:eastAsia="宋体" w:hAnsi="宋体" w:cs="宋体" w:hint="eastAsia"/>
          <w:color w:val="000000" w:themeColor="text1"/>
          <w:kern w:val="0"/>
          <w:sz w:val="24"/>
          <w:szCs w:val="24"/>
        </w:rPr>
        <w:t>目前，中国企业已占据全球LED市场一半以上的绝对份额，海外市场布局初见成效，部分企业已成功将家庭端LED产品打入欧美市场，To C端潜在市场正被逐步发掘。沈小兵表示，传统海外市场虽基本饱和，但通过场景化布局与新市场创造，发挥产品独特优势，中国企业的海外市场想象空间将持续扩大。</w:t>
      </w:r>
    </w:p>
    <w:p w:rsidR="00EA169B" w:rsidRPr="00EA169B" w:rsidRDefault="00EA169B" w:rsidP="00EA169B">
      <w:pPr>
        <w:widowControl/>
        <w:spacing w:line="360" w:lineRule="auto"/>
        <w:ind w:firstLineChars="200" w:firstLine="480"/>
        <w:jc w:val="left"/>
        <w:rPr>
          <w:rFonts w:ascii="宋体" w:eastAsia="宋体" w:hAnsi="宋体" w:cs="宋体" w:hint="eastAsia"/>
          <w:color w:val="000000" w:themeColor="text1"/>
          <w:kern w:val="0"/>
          <w:sz w:val="24"/>
          <w:szCs w:val="24"/>
        </w:rPr>
      </w:pPr>
      <w:r w:rsidRPr="00EA169B">
        <w:rPr>
          <w:rFonts w:ascii="宋体" w:eastAsia="宋体" w:hAnsi="宋体" w:cs="宋体" w:hint="eastAsia"/>
          <w:color w:val="000000" w:themeColor="text1"/>
          <w:kern w:val="0"/>
          <w:sz w:val="24"/>
          <w:szCs w:val="24"/>
        </w:rPr>
        <w:t>谈及中国LED企业的核心优势与短板，沈小兵直言，全产业链自主可控是我国LED产业</w:t>
      </w:r>
      <w:proofErr w:type="gramStart"/>
      <w:r w:rsidRPr="00EA169B">
        <w:rPr>
          <w:rFonts w:ascii="宋体" w:eastAsia="宋体" w:hAnsi="宋体" w:cs="宋体" w:hint="eastAsia"/>
          <w:color w:val="000000" w:themeColor="text1"/>
          <w:kern w:val="0"/>
          <w:sz w:val="24"/>
          <w:szCs w:val="24"/>
        </w:rPr>
        <w:t>最</w:t>
      </w:r>
      <w:proofErr w:type="gramEnd"/>
      <w:r w:rsidRPr="00EA169B">
        <w:rPr>
          <w:rFonts w:ascii="宋体" w:eastAsia="宋体" w:hAnsi="宋体" w:cs="宋体" w:hint="eastAsia"/>
          <w:color w:val="000000" w:themeColor="text1"/>
          <w:kern w:val="0"/>
          <w:sz w:val="24"/>
          <w:szCs w:val="24"/>
        </w:rPr>
        <w:t>核心的竞争力。从设备端、原辅材料到芯片、封装、集成，LED行业全产业链环节均实现国产化，彻底改变了过去核心器件依赖进口的局面，尤其是在传统RGB显示领域形成了独特优势，也成为国家将Micro LED纳入战略布局的重要产业基础。目前国内市场的显示屏产品，从设备到核心芯片均无需进口，这一产业优势也让中国企业在Micro LED等高端技术探索中更具积淀与底气。</w:t>
      </w:r>
    </w:p>
    <w:p w:rsidR="00EA169B" w:rsidRPr="00EA169B" w:rsidRDefault="00EA169B" w:rsidP="00EA169B">
      <w:pPr>
        <w:widowControl/>
        <w:spacing w:line="360" w:lineRule="auto"/>
        <w:ind w:firstLineChars="200" w:firstLine="480"/>
        <w:jc w:val="left"/>
        <w:rPr>
          <w:rFonts w:ascii="宋体" w:eastAsia="宋体" w:hAnsi="宋体" w:cs="宋体" w:hint="eastAsia"/>
          <w:color w:val="000000" w:themeColor="text1"/>
          <w:kern w:val="0"/>
          <w:sz w:val="24"/>
          <w:szCs w:val="24"/>
        </w:rPr>
      </w:pPr>
      <w:r w:rsidRPr="00EA169B">
        <w:rPr>
          <w:rFonts w:ascii="宋体" w:eastAsia="宋体" w:hAnsi="宋体" w:cs="宋体" w:hint="eastAsia"/>
          <w:color w:val="000000" w:themeColor="text1"/>
          <w:kern w:val="0"/>
          <w:sz w:val="24"/>
          <w:szCs w:val="24"/>
        </w:rPr>
        <w:t>同时，沈小兵也客观指出了行业的短板与不足：在全球绝对高端的显示场景中，三星、LG、索尼、达科等海外企业仍占据一定市场，这类企业的产品打磨更为极致，值得国内企业学习。而国内企业</w:t>
      </w:r>
      <w:proofErr w:type="gramStart"/>
      <w:r w:rsidRPr="00EA169B">
        <w:rPr>
          <w:rFonts w:ascii="宋体" w:eastAsia="宋体" w:hAnsi="宋体" w:cs="宋体" w:hint="eastAsia"/>
          <w:color w:val="000000" w:themeColor="text1"/>
          <w:kern w:val="0"/>
          <w:sz w:val="24"/>
          <w:szCs w:val="24"/>
        </w:rPr>
        <w:t>虽产品</w:t>
      </w:r>
      <w:proofErr w:type="gramEnd"/>
      <w:r w:rsidRPr="00EA169B">
        <w:rPr>
          <w:rFonts w:ascii="宋体" w:eastAsia="宋体" w:hAnsi="宋体" w:cs="宋体" w:hint="eastAsia"/>
          <w:color w:val="000000" w:themeColor="text1"/>
          <w:kern w:val="0"/>
          <w:sz w:val="24"/>
          <w:szCs w:val="24"/>
        </w:rPr>
        <w:t>品类齐全、全球服务网络完善，市场份额占优，但在高端产品的精细化打造上仍有提升空间。</w:t>
      </w:r>
    </w:p>
    <w:p w:rsidR="00EA169B" w:rsidRPr="00EA169B" w:rsidRDefault="00EA169B" w:rsidP="00EA169B">
      <w:pPr>
        <w:widowControl/>
        <w:spacing w:line="360" w:lineRule="auto"/>
        <w:ind w:firstLineChars="200" w:firstLine="482"/>
        <w:jc w:val="left"/>
        <w:rPr>
          <w:rFonts w:ascii="宋体" w:eastAsia="宋体" w:hAnsi="宋体" w:cs="宋体" w:hint="eastAsia"/>
          <w:color w:val="000000" w:themeColor="text1"/>
          <w:kern w:val="0"/>
          <w:sz w:val="24"/>
          <w:szCs w:val="24"/>
        </w:rPr>
      </w:pPr>
      <w:r w:rsidRPr="00EA169B">
        <w:rPr>
          <w:rFonts w:ascii="宋体" w:eastAsia="宋体" w:hAnsi="宋体" w:cs="宋体" w:hint="eastAsia"/>
          <w:b/>
          <w:bCs/>
          <w:color w:val="000000" w:themeColor="text1"/>
          <w:kern w:val="0"/>
          <w:sz w:val="24"/>
          <w:szCs w:val="24"/>
        </w:rPr>
        <w:t>持续主动创新是行业升级的关键</w:t>
      </w:r>
    </w:p>
    <w:p w:rsidR="00EA169B" w:rsidRPr="00EA169B" w:rsidRDefault="00EA169B" w:rsidP="00EA169B">
      <w:pPr>
        <w:widowControl/>
        <w:spacing w:line="360" w:lineRule="auto"/>
        <w:ind w:firstLineChars="200" w:firstLine="480"/>
        <w:jc w:val="left"/>
        <w:rPr>
          <w:rFonts w:ascii="宋体" w:eastAsia="宋体" w:hAnsi="宋体" w:cs="宋体" w:hint="eastAsia"/>
          <w:color w:val="000000" w:themeColor="text1"/>
          <w:kern w:val="0"/>
          <w:sz w:val="24"/>
          <w:szCs w:val="24"/>
        </w:rPr>
      </w:pPr>
      <w:r w:rsidRPr="00EA169B">
        <w:rPr>
          <w:rFonts w:ascii="宋体" w:eastAsia="宋体" w:hAnsi="宋体" w:cs="宋体" w:hint="eastAsia"/>
          <w:color w:val="000000" w:themeColor="text1"/>
          <w:kern w:val="0"/>
          <w:sz w:val="24"/>
          <w:szCs w:val="24"/>
        </w:rPr>
        <w:t>创新，是LED行业发展的核心底色。沈小兵强调，LED显示行业多年来</w:t>
      </w:r>
      <w:proofErr w:type="gramStart"/>
      <w:r w:rsidRPr="00EA169B">
        <w:rPr>
          <w:rFonts w:ascii="宋体" w:eastAsia="宋体" w:hAnsi="宋体" w:cs="宋体" w:hint="eastAsia"/>
          <w:color w:val="000000" w:themeColor="text1"/>
          <w:kern w:val="0"/>
          <w:sz w:val="24"/>
          <w:szCs w:val="24"/>
        </w:rPr>
        <w:t>始终靠</w:t>
      </w:r>
      <w:proofErr w:type="gramEnd"/>
      <w:r w:rsidRPr="00EA169B">
        <w:rPr>
          <w:rFonts w:ascii="宋体" w:eastAsia="宋体" w:hAnsi="宋体" w:cs="宋体" w:hint="eastAsia"/>
          <w:color w:val="000000" w:themeColor="text1"/>
          <w:kern w:val="0"/>
          <w:sz w:val="24"/>
          <w:szCs w:val="24"/>
        </w:rPr>
        <w:t>创新生存，在激烈的市场竞争中，</w:t>
      </w:r>
      <w:proofErr w:type="gramStart"/>
      <w:r w:rsidRPr="00EA169B">
        <w:rPr>
          <w:rFonts w:ascii="宋体" w:eastAsia="宋体" w:hAnsi="宋体" w:cs="宋体" w:hint="eastAsia"/>
          <w:color w:val="000000" w:themeColor="text1"/>
          <w:kern w:val="0"/>
          <w:sz w:val="24"/>
          <w:szCs w:val="24"/>
        </w:rPr>
        <w:t>不</w:t>
      </w:r>
      <w:proofErr w:type="gramEnd"/>
      <w:r w:rsidRPr="00EA169B">
        <w:rPr>
          <w:rFonts w:ascii="宋体" w:eastAsia="宋体" w:hAnsi="宋体" w:cs="宋体" w:hint="eastAsia"/>
          <w:color w:val="000000" w:themeColor="text1"/>
          <w:kern w:val="0"/>
          <w:sz w:val="24"/>
          <w:szCs w:val="24"/>
        </w:rPr>
        <w:t>持续创新、不自我革命的企业必然会被淘汰，这种危机感也倒</w:t>
      </w:r>
      <w:proofErr w:type="gramStart"/>
      <w:r w:rsidRPr="00EA169B">
        <w:rPr>
          <w:rFonts w:ascii="宋体" w:eastAsia="宋体" w:hAnsi="宋体" w:cs="宋体" w:hint="eastAsia"/>
          <w:color w:val="000000" w:themeColor="text1"/>
          <w:kern w:val="0"/>
          <w:sz w:val="24"/>
          <w:szCs w:val="24"/>
        </w:rPr>
        <w:t>逼行业</w:t>
      </w:r>
      <w:proofErr w:type="gramEnd"/>
      <w:r w:rsidRPr="00EA169B">
        <w:rPr>
          <w:rFonts w:ascii="宋体" w:eastAsia="宋体" w:hAnsi="宋体" w:cs="宋体" w:hint="eastAsia"/>
          <w:color w:val="000000" w:themeColor="text1"/>
          <w:kern w:val="0"/>
          <w:sz w:val="24"/>
          <w:szCs w:val="24"/>
        </w:rPr>
        <w:t>形成了主动创新的良好氛围，每家企业都在研发创新上不遗余力。</w:t>
      </w:r>
    </w:p>
    <w:p w:rsidR="00EA169B" w:rsidRPr="00EA169B" w:rsidRDefault="00EA169B" w:rsidP="00EA169B">
      <w:pPr>
        <w:widowControl/>
        <w:spacing w:line="360" w:lineRule="auto"/>
        <w:ind w:firstLineChars="200" w:firstLine="480"/>
        <w:jc w:val="left"/>
        <w:rPr>
          <w:rFonts w:ascii="宋体" w:eastAsia="宋体" w:hAnsi="宋体" w:cs="宋体" w:hint="eastAsia"/>
          <w:color w:val="000000" w:themeColor="text1"/>
          <w:kern w:val="0"/>
          <w:sz w:val="24"/>
          <w:szCs w:val="24"/>
        </w:rPr>
      </w:pPr>
      <w:r w:rsidRPr="00EA169B">
        <w:rPr>
          <w:rFonts w:ascii="宋体" w:eastAsia="宋体" w:hAnsi="宋体" w:cs="宋体" w:hint="eastAsia"/>
          <w:color w:val="000000" w:themeColor="text1"/>
          <w:kern w:val="0"/>
          <w:sz w:val="24"/>
          <w:szCs w:val="24"/>
        </w:rPr>
        <w:t>面向“十五五”，技术创新更是成为行业突破发展瓶颈、实现升级迭代的关键，唯有持续的技术创新，才能推动产品升级、开拓新市场，让行业在市场转型中保持核心竞争力。对于LED产业的未来发展，沈小兵从行业协会角度提出了四大发力方向。</w:t>
      </w:r>
    </w:p>
    <w:p w:rsidR="00EA169B" w:rsidRPr="00EA169B" w:rsidRDefault="00EA169B" w:rsidP="00EA169B">
      <w:pPr>
        <w:widowControl/>
        <w:spacing w:line="360" w:lineRule="auto"/>
        <w:ind w:firstLineChars="200" w:firstLine="480"/>
        <w:jc w:val="left"/>
        <w:rPr>
          <w:rFonts w:ascii="宋体" w:eastAsia="宋体" w:hAnsi="宋体" w:cs="宋体" w:hint="eastAsia"/>
          <w:color w:val="000000" w:themeColor="text1"/>
          <w:kern w:val="0"/>
          <w:sz w:val="24"/>
          <w:szCs w:val="24"/>
        </w:rPr>
      </w:pPr>
      <w:r w:rsidRPr="00EA169B">
        <w:rPr>
          <w:rFonts w:ascii="宋体" w:eastAsia="宋体" w:hAnsi="宋体" w:cs="宋体" w:hint="eastAsia"/>
          <w:color w:val="000000" w:themeColor="text1"/>
          <w:kern w:val="0"/>
          <w:sz w:val="24"/>
          <w:szCs w:val="24"/>
        </w:rPr>
        <w:t>其一，加大对行业的政策支持，LED行业整体体量数百亿，以民营企业为主，中小企业普遍面临资金压力、融资难、利润空间被压缩等问题，亟需在企业发展初期或困难阶段给予政策扶持，助力民营经济发展；其二，维护市场公平竞争环境，避免无序竞争与产业内耗，企业应理性发展，摒弃盲目投资的“装备竞赛”，围绕核心能力做产品创新，借助人工智能为用户创造更多附加值，提升核心竞争力；其三，强化知识产权保护，加大对侵权行为的惩罚力度，维护行业创新生态，让创新成为企业发展的核心动力；其四，完善行业标准体系，针对新场景、新应用的标准缺失问题，从研发阶段开始结合市场检验制定并迭代行业标准，通过标准执行保障产品质量与市场秩序。</w:t>
      </w:r>
    </w:p>
    <w:p w:rsidR="00EA169B" w:rsidRPr="00EA169B" w:rsidRDefault="00EA169B" w:rsidP="00EA169B">
      <w:pPr>
        <w:widowControl/>
        <w:spacing w:line="360" w:lineRule="auto"/>
        <w:ind w:firstLineChars="200" w:firstLine="480"/>
        <w:jc w:val="left"/>
        <w:rPr>
          <w:rFonts w:ascii="宋体" w:eastAsia="宋体" w:hAnsi="宋体" w:cs="宋体" w:hint="eastAsia"/>
          <w:color w:val="000000" w:themeColor="text1"/>
          <w:kern w:val="0"/>
          <w:sz w:val="24"/>
          <w:szCs w:val="24"/>
        </w:rPr>
      </w:pPr>
      <w:r w:rsidRPr="00EA169B">
        <w:rPr>
          <w:rFonts w:ascii="宋体" w:eastAsia="宋体" w:hAnsi="宋体" w:cs="宋体" w:hint="eastAsia"/>
          <w:color w:val="000000" w:themeColor="text1"/>
          <w:kern w:val="0"/>
          <w:sz w:val="24"/>
          <w:szCs w:val="24"/>
        </w:rPr>
        <w:t>“LED显示屏行业拥有无限的想象空间，本届ISLE展上，新产品、新场景引发的行业热情，充分证明市场不缺新需求，缺的是创新与创意。”沈小兵表示，只要全行业能坚守创新初心、持续突破自我，不断探索技术与场景的融合边界，LED显示行业的未来必将多姿多彩，在新型显示领域持续绽放新的活力！</w:t>
      </w:r>
    </w:p>
    <w:p w:rsidR="00D02623" w:rsidRPr="00EA169B" w:rsidRDefault="00D02623" w:rsidP="00EA169B">
      <w:pPr>
        <w:spacing w:line="360" w:lineRule="auto"/>
        <w:ind w:firstLineChars="200" w:firstLine="480"/>
        <w:rPr>
          <w:rFonts w:ascii="宋体" w:eastAsia="宋体" w:hAnsi="宋体"/>
          <w:color w:val="000000" w:themeColor="text1"/>
          <w:sz w:val="24"/>
          <w:szCs w:val="24"/>
        </w:rPr>
      </w:pPr>
    </w:p>
    <w:sectPr w:rsidR="00D02623" w:rsidRPr="00EA16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A51"/>
    <w:rsid w:val="000763EE"/>
    <w:rsid w:val="001E2470"/>
    <w:rsid w:val="00255EF1"/>
    <w:rsid w:val="0031467B"/>
    <w:rsid w:val="003C2455"/>
    <w:rsid w:val="00484D36"/>
    <w:rsid w:val="00692EAA"/>
    <w:rsid w:val="00703FE1"/>
    <w:rsid w:val="00804B5B"/>
    <w:rsid w:val="008E5C5E"/>
    <w:rsid w:val="009066AF"/>
    <w:rsid w:val="00AD21A1"/>
    <w:rsid w:val="00D02623"/>
    <w:rsid w:val="00E02350"/>
    <w:rsid w:val="00EA169B"/>
    <w:rsid w:val="00EF6A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A169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A169B"/>
    <w:rPr>
      <w:rFonts w:ascii="宋体" w:eastAsia="宋体" w:hAnsi="宋体" w:cs="宋体"/>
      <w:b/>
      <w:bCs/>
      <w:kern w:val="36"/>
      <w:sz w:val="48"/>
      <w:szCs w:val="48"/>
    </w:rPr>
  </w:style>
  <w:style w:type="character" w:styleId="a3">
    <w:name w:val="Hyperlink"/>
    <w:basedOn w:val="a0"/>
    <w:uiPriority w:val="99"/>
    <w:semiHidden/>
    <w:unhideWhenUsed/>
    <w:rsid w:val="00EA169B"/>
    <w:rPr>
      <w:color w:val="0000FF"/>
      <w:u w:val="single"/>
    </w:rPr>
  </w:style>
  <w:style w:type="paragraph" w:styleId="a4">
    <w:name w:val="Normal (Web)"/>
    <w:basedOn w:val="a"/>
    <w:uiPriority w:val="99"/>
    <w:semiHidden/>
    <w:unhideWhenUsed/>
    <w:rsid w:val="00EA169B"/>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EA169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A169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A169B"/>
    <w:rPr>
      <w:rFonts w:ascii="宋体" w:eastAsia="宋体" w:hAnsi="宋体" w:cs="宋体"/>
      <w:b/>
      <w:bCs/>
      <w:kern w:val="36"/>
      <w:sz w:val="48"/>
      <w:szCs w:val="48"/>
    </w:rPr>
  </w:style>
  <w:style w:type="character" w:styleId="a3">
    <w:name w:val="Hyperlink"/>
    <w:basedOn w:val="a0"/>
    <w:uiPriority w:val="99"/>
    <w:semiHidden/>
    <w:unhideWhenUsed/>
    <w:rsid w:val="00EA169B"/>
    <w:rPr>
      <w:color w:val="0000FF"/>
      <w:u w:val="single"/>
    </w:rPr>
  </w:style>
  <w:style w:type="paragraph" w:styleId="a4">
    <w:name w:val="Normal (Web)"/>
    <w:basedOn w:val="a"/>
    <w:uiPriority w:val="99"/>
    <w:semiHidden/>
    <w:unhideWhenUsed/>
    <w:rsid w:val="00EA169B"/>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EA16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204632">
      <w:bodyDiv w:val="1"/>
      <w:marLeft w:val="0"/>
      <w:marRight w:val="0"/>
      <w:marTop w:val="0"/>
      <w:marBottom w:val="0"/>
      <w:divBdr>
        <w:top w:val="none" w:sz="0" w:space="0" w:color="auto"/>
        <w:left w:val="none" w:sz="0" w:space="0" w:color="auto"/>
        <w:bottom w:val="none" w:sz="0" w:space="0" w:color="auto"/>
        <w:right w:val="none" w:sz="0" w:space="0" w:color="auto"/>
      </w:divBdr>
      <w:divsChild>
        <w:div w:id="20010355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415</Words>
  <Characters>2367</Characters>
  <Application>Microsoft Office Word</Application>
  <DocSecurity>0</DocSecurity>
  <Lines>19</Lines>
  <Paragraphs>5</Paragraphs>
  <ScaleCrop>false</ScaleCrop>
  <Company>Organization</Company>
  <LinksUpToDate>false</LinksUpToDate>
  <CharactersWithSpaces>2777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2026-03-17T03:04:00Z</dcterms:created>
  <dcterms:modified xsi:type="dcterms:W3CDTF">2026-03-17T03:07:00Z</dcterms:modified>
</cp:coreProperties>
</file>