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5ED0" w:rsidRPr="004438CA" w:rsidRDefault="00565ED0" w:rsidP="004438CA">
      <w:pPr>
        <w:spacing w:line="360" w:lineRule="auto"/>
        <w:jc w:val="center"/>
        <w:rPr>
          <w:rFonts w:ascii="黑体" w:eastAsia="黑体" w:hAnsi="黑体" w:hint="eastAsia"/>
          <w:b/>
          <w:color w:val="000000" w:themeColor="text1"/>
          <w:sz w:val="28"/>
          <w:szCs w:val="28"/>
        </w:rPr>
      </w:pPr>
      <w:bookmarkStart w:id="0" w:name="_GoBack"/>
      <w:r w:rsidRPr="004438CA">
        <w:rPr>
          <w:rFonts w:ascii="黑体" w:eastAsia="黑体" w:hAnsi="黑体" w:hint="eastAsia"/>
          <w:b/>
          <w:color w:val="000000" w:themeColor="text1"/>
          <w:sz w:val="28"/>
          <w:szCs w:val="28"/>
        </w:rPr>
        <w:t>我国首条万台级人形</w:t>
      </w:r>
      <w:proofErr w:type="gramStart"/>
      <w:r w:rsidRPr="004438CA">
        <w:rPr>
          <w:rFonts w:ascii="黑体" w:eastAsia="黑体" w:hAnsi="黑体" w:hint="eastAsia"/>
          <w:b/>
          <w:color w:val="000000" w:themeColor="text1"/>
          <w:sz w:val="28"/>
          <w:szCs w:val="28"/>
        </w:rPr>
        <w:t>机器人产线正式</w:t>
      </w:r>
      <w:proofErr w:type="gramEnd"/>
      <w:r w:rsidRPr="004438CA">
        <w:rPr>
          <w:rFonts w:ascii="黑体" w:eastAsia="黑体" w:hAnsi="黑体" w:hint="eastAsia"/>
          <w:b/>
          <w:color w:val="000000" w:themeColor="text1"/>
          <w:sz w:val="28"/>
          <w:szCs w:val="28"/>
        </w:rPr>
        <w:t>启用</w:t>
      </w:r>
    </w:p>
    <w:bookmarkEnd w:id="0"/>
    <w:p w:rsidR="00565ED0" w:rsidRPr="004438CA" w:rsidRDefault="00565ED0" w:rsidP="004438CA">
      <w:pPr>
        <w:spacing w:line="360" w:lineRule="auto"/>
        <w:jc w:val="center"/>
        <w:rPr>
          <w:rFonts w:ascii="宋体" w:eastAsia="宋体" w:hAnsi="宋体" w:hint="eastAsia"/>
          <w:color w:val="000000" w:themeColor="text1"/>
          <w:sz w:val="24"/>
          <w:szCs w:val="24"/>
        </w:rPr>
      </w:pPr>
      <w:r w:rsidRPr="004438CA">
        <w:rPr>
          <w:rFonts w:ascii="宋体" w:eastAsia="宋体" w:hAnsi="宋体" w:hint="eastAsia"/>
          <w:color w:val="000000" w:themeColor="text1"/>
          <w:sz w:val="24"/>
          <w:szCs w:val="24"/>
        </w:rPr>
        <w:t>来源：中国电子报、电子信息</w:t>
      </w:r>
      <w:proofErr w:type="gramStart"/>
      <w:r w:rsidRPr="004438CA">
        <w:rPr>
          <w:rFonts w:ascii="宋体" w:eastAsia="宋体" w:hAnsi="宋体" w:hint="eastAsia"/>
          <w:color w:val="000000" w:themeColor="text1"/>
          <w:sz w:val="24"/>
          <w:szCs w:val="24"/>
        </w:rPr>
        <w:t>产业网</w:t>
      </w:r>
      <w:proofErr w:type="gramEnd"/>
      <w:r w:rsidRPr="004438CA">
        <w:rPr>
          <w:rFonts w:ascii="宋体" w:eastAsia="宋体" w:hAnsi="宋体" w:hint="eastAsia"/>
          <w:color w:val="000000" w:themeColor="text1"/>
          <w:sz w:val="24"/>
          <w:szCs w:val="24"/>
        </w:rPr>
        <w:t xml:space="preserve">　</w:t>
      </w:r>
      <w:r w:rsidRPr="004438CA">
        <w:rPr>
          <w:rFonts w:ascii="宋体" w:eastAsia="宋体" w:hAnsi="宋体" w:hint="eastAsia"/>
          <w:color w:val="000000" w:themeColor="text1"/>
          <w:kern w:val="0"/>
          <w:sz w:val="24"/>
          <w:szCs w:val="24"/>
        </w:rPr>
        <w:t>作者：杨鹏岳</w:t>
      </w:r>
    </w:p>
    <w:p w:rsidR="00565ED0" w:rsidRPr="004438CA" w:rsidRDefault="00565ED0" w:rsidP="004438CA">
      <w:pPr>
        <w:spacing w:line="360" w:lineRule="auto"/>
        <w:ind w:firstLineChars="200" w:firstLine="480"/>
        <w:rPr>
          <w:rFonts w:ascii="宋体" w:eastAsia="宋体" w:hAnsi="宋体" w:hint="eastAsia"/>
          <w:color w:val="000000" w:themeColor="text1"/>
          <w:sz w:val="24"/>
          <w:szCs w:val="24"/>
        </w:rPr>
      </w:pPr>
      <w:r w:rsidRPr="004438CA">
        <w:rPr>
          <w:rFonts w:ascii="宋体" w:eastAsia="宋体" w:hAnsi="宋体" w:hint="eastAsia"/>
          <w:color w:val="000000" w:themeColor="text1"/>
          <w:sz w:val="24"/>
          <w:szCs w:val="24"/>
        </w:rPr>
        <w:t>近日，由乐聚机器人与东方精工联合打造的国内首条万台级人形机器人</w:t>
      </w:r>
      <w:proofErr w:type="gramStart"/>
      <w:r w:rsidRPr="004438CA">
        <w:rPr>
          <w:rFonts w:ascii="宋体" w:eastAsia="宋体" w:hAnsi="宋体" w:hint="eastAsia"/>
          <w:color w:val="000000" w:themeColor="text1"/>
          <w:sz w:val="24"/>
          <w:szCs w:val="24"/>
        </w:rPr>
        <w:t>自动化产线在</w:t>
      </w:r>
      <w:proofErr w:type="gramEnd"/>
      <w:r w:rsidRPr="004438CA">
        <w:rPr>
          <w:rFonts w:ascii="宋体" w:eastAsia="宋体" w:hAnsi="宋体" w:hint="eastAsia"/>
          <w:color w:val="000000" w:themeColor="text1"/>
          <w:sz w:val="24"/>
          <w:szCs w:val="24"/>
        </w:rPr>
        <w:t>广东正式启用。</w:t>
      </w:r>
    </w:p>
    <w:p w:rsidR="00565ED0" w:rsidRPr="004438CA" w:rsidRDefault="00565ED0" w:rsidP="004438CA">
      <w:pPr>
        <w:spacing w:line="360" w:lineRule="auto"/>
        <w:ind w:firstLineChars="200" w:firstLine="480"/>
        <w:jc w:val="center"/>
        <w:rPr>
          <w:rFonts w:ascii="宋体" w:eastAsia="宋体" w:hAnsi="宋体" w:hint="eastAsia"/>
          <w:color w:val="000000" w:themeColor="text1"/>
          <w:sz w:val="24"/>
          <w:szCs w:val="24"/>
        </w:rPr>
      </w:pPr>
      <w:r w:rsidRPr="004438CA">
        <w:rPr>
          <w:rFonts w:ascii="宋体" w:eastAsia="宋体" w:hAnsi="宋体"/>
          <w:noProof/>
          <w:color w:val="000000" w:themeColor="text1"/>
          <w:sz w:val="24"/>
          <w:szCs w:val="24"/>
        </w:rPr>
        <w:drawing>
          <wp:inline distT="0" distB="0" distL="0" distR="0" wp14:anchorId="4BDEF35B" wp14:editId="432AC1F3">
            <wp:extent cx="3924300" cy="2171322"/>
            <wp:effectExtent l="0" t="0" r="0" b="635"/>
            <wp:docPr id="2" name="图片 2" descr="C:\Users\Administrator\Desktop\协会２０２５\1775189001482121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协会２０２５\177518900148212195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2411" cy="2170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5ED0" w:rsidRPr="004438CA" w:rsidRDefault="00565ED0" w:rsidP="004438CA">
      <w:pPr>
        <w:spacing w:line="360" w:lineRule="auto"/>
        <w:ind w:firstLineChars="200" w:firstLine="480"/>
        <w:rPr>
          <w:rFonts w:ascii="宋体" w:eastAsia="宋体" w:hAnsi="宋体" w:hint="eastAsia"/>
          <w:color w:val="000000" w:themeColor="text1"/>
          <w:sz w:val="24"/>
          <w:szCs w:val="24"/>
        </w:rPr>
      </w:pPr>
      <w:r w:rsidRPr="004438CA">
        <w:rPr>
          <w:rFonts w:ascii="宋体" w:eastAsia="宋体" w:hAnsi="宋体" w:hint="eastAsia"/>
          <w:color w:val="000000" w:themeColor="text1"/>
          <w:sz w:val="24"/>
          <w:szCs w:val="24"/>
        </w:rPr>
        <w:t>据悉，</w:t>
      </w:r>
      <w:proofErr w:type="gramStart"/>
      <w:r w:rsidRPr="004438CA">
        <w:rPr>
          <w:rFonts w:ascii="宋体" w:eastAsia="宋体" w:hAnsi="宋体" w:hint="eastAsia"/>
          <w:color w:val="000000" w:themeColor="text1"/>
          <w:sz w:val="24"/>
          <w:szCs w:val="24"/>
        </w:rPr>
        <w:t>该产线集成</w:t>
      </w:r>
      <w:proofErr w:type="gramEnd"/>
      <w:r w:rsidRPr="004438CA">
        <w:rPr>
          <w:rFonts w:ascii="宋体" w:eastAsia="宋体" w:hAnsi="宋体" w:hint="eastAsia"/>
          <w:color w:val="000000" w:themeColor="text1"/>
          <w:sz w:val="24"/>
          <w:szCs w:val="24"/>
        </w:rPr>
        <w:t>24道精密组装工序、77项检测、41道自动化测试，可实现30分钟下线一台人形机器人，年产能突破万台，达到“万台如一”的车</w:t>
      </w:r>
      <w:proofErr w:type="gramStart"/>
      <w:r w:rsidRPr="004438CA">
        <w:rPr>
          <w:rFonts w:ascii="宋体" w:eastAsia="宋体" w:hAnsi="宋体" w:hint="eastAsia"/>
          <w:color w:val="000000" w:themeColor="text1"/>
          <w:sz w:val="24"/>
          <w:szCs w:val="24"/>
        </w:rPr>
        <w:t>规</w:t>
      </w:r>
      <w:proofErr w:type="gramEnd"/>
      <w:r w:rsidRPr="004438CA">
        <w:rPr>
          <w:rFonts w:ascii="宋体" w:eastAsia="宋体" w:hAnsi="宋体" w:hint="eastAsia"/>
          <w:color w:val="000000" w:themeColor="text1"/>
          <w:sz w:val="24"/>
          <w:szCs w:val="24"/>
        </w:rPr>
        <w:t>级交付标准。</w:t>
      </w:r>
    </w:p>
    <w:p w:rsidR="00565ED0" w:rsidRPr="004438CA" w:rsidRDefault="00565ED0" w:rsidP="004438CA">
      <w:pPr>
        <w:spacing w:line="360" w:lineRule="auto"/>
        <w:ind w:firstLineChars="200" w:firstLine="480"/>
        <w:rPr>
          <w:rFonts w:ascii="宋体" w:eastAsia="宋体" w:hAnsi="宋体" w:hint="eastAsia"/>
          <w:color w:val="000000" w:themeColor="text1"/>
          <w:sz w:val="24"/>
          <w:szCs w:val="24"/>
        </w:rPr>
      </w:pPr>
      <w:r w:rsidRPr="004438CA">
        <w:rPr>
          <w:rFonts w:ascii="宋体" w:eastAsia="宋体" w:hAnsi="宋体" w:hint="eastAsia"/>
          <w:color w:val="000000" w:themeColor="text1"/>
          <w:sz w:val="24"/>
          <w:szCs w:val="24"/>
        </w:rPr>
        <w:t>同时，</w:t>
      </w:r>
      <w:proofErr w:type="gramStart"/>
      <w:r w:rsidRPr="004438CA">
        <w:rPr>
          <w:rFonts w:ascii="宋体" w:eastAsia="宋体" w:hAnsi="宋体" w:hint="eastAsia"/>
          <w:color w:val="000000" w:themeColor="text1"/>
          <w:sz w:val="24"/>
          <w:szCs w:val="24"/>
        </w:rPr>
        <w:t>产线首创</w:t>
      </w:r>
      <w:proofErr w:type="gramEnd"/>
      <w:r w:rsidRPr="004438CA">
        <w:rPr>
          <w:rFonts w:ascii="宋体" w:eastAsia="宋体" w:hAnsi="宋体" w:hint="eastAsia"/>
          <w:color w:val="000000" w:themeColor="text1"/>
          <w:sz w:val="24"/>
          <w:szCs w:val="24"/>
        </w:rPr>
        <w:t>高弹性总装</w:t>
      </w:r>
      <w:proofErr w:type="gramStart"/>
      <w:r w:rsidRPr="004438CA">
        <w:rPr>
          <w:rFonts w:ascii="宋体" w:eastAsia="宋体" w:hAnsi="宋体" w:hint="eastAsia"/>
          <w:color w:val="000000" w:themeColor="text1"/>
          <w:sz w:val="24"/>
          <w:szCs w:val="24"/>
        </w:rPr>
        <w:t>产线与数智</w:t>
      </w:r>
      <w:proofErr w:type="gramEnd"/>
      <w:r w:rsidRPr="004438CA">
        <w:rPr>
          <w:rFonts w:ascii="宋体" w:eastAsia="宋体" w:hAnsi="宋体" w:hint="eastAsia"/>
          <w:color w:val="000000" w:themeColor="text1"/>
          <w:sz w:val="24"/>
          <w:szCs w:val="24"/>
        </w:rPr>
        <w:t>化管理平台，首次引入AI实时调度与分析生产流程，打造出一座具备自进化能力的智能工厂。</w:t>
      </w:r>
    </w:p>
    <w:p w:rsidR="00D02623" w:rsidRPr="004438CA" w:rsidRDefault="00565ED0" w:rsidP="004438CA">
      <w:pPr>
        <w:spacing w:line="360" w:lineRule="auto"/>
        <w:ind w:firstLineChars="200" w:firstLine="480"/>
        <w:rPr>
          <w:rFonts w:ascii="宋体" w:eastAsia="宋体" w:hAnsi="宋体"/>
          <w:color w:val="000000" w:themeColor="text1"/>
          <w:sz w:val="24"/>
          <w:szCs w:val="24"/>
        </w:rPr>
      </w:pPr>
      <w:r w:rsidRPr="004438CA">
        <w:rPr>
          <w:rFonts w:ascii="宋体" w:eastAsia="宋体" w:hAnsi="宋体" w:hint="eastAsia"/>
          <w:color w:val="000000" w:themeColor="text1"/>
          <w:sz w:val="24"/>
          <w:szCs w:val="24"/>
        </w:rPr>
        <w:t>这条</w:t>
      </w:r>
      <w:proofErr w:type="gramStart"/>
      <w:r w:rsidRPr="004438CA">
        <w:rPr>
          <w:rFonts w:ascii="宋体" w:eastAsia="宋体" w:hAnsi="宋体" w:hint="eastAsia"/>
          <w:color w:val="000000" w:themeColor="text1"/>
          <w:sz w:val="24"/>
          <w:szCs w:val="24"/>
        </w:rPr>
        <w:t>产线背后</w:t>
      </w:r>
      <w:proofErr w:type="gramEnd"/>
      <w:r w:rsidRPr="004438CA">
        <w:rPr>
          <w:rFonts w:ascii="宋体" w:eastAsia="宋体" w:hAnsi="宋体" w:hint="eastAsia"/>
          <w:color w:val="000000" w:themeColor="text1"/>
          <w:sz w:val="24"/>
          <w:szCs w:val="24"/>
        </w:rPr>
        <w:t>，折射的是规模化订单需求正在驱动产业加速奔跑。以乐聚为例，2025年批量交付数千台“夸父”，商业化应用从科研教育迈向商业与工业场景。在</w:t>
      </w:r>
      <w:proofErr w:type="gramStart"/>
      <w:r w:rsidRPr="004438CA">
        <w:rPr>
          <w:rFonts w:ascii="宋体" w:eastAsia="宋体" w:hAnsi="宋体" w:hint="eastAsia"/>
          <w:color w:val="000000" w:themeColor="text1"/>
          <w:sz w:val="24"/>
          <w:szCs w:val="24"/>
        </w:rPr>
        <w:t>一</w:t>
      </w:r>
      <w:proofErr w:type="gramEnd"/>
      <w:r w:rsidRPr="004438CA">
        <w:rPr>
          <w:rFonts w:ascii="宋体" w:eastAsia="宋体" w:hAnsi="宋体" w:hint="eastAsia"/>
          <w:color w:val="000000" w:themeColor="text1"/>
          <w:sz w:val="24"/>
          <w:szCs w:val="24"/>
        </w:rPr>
        <w:t>汽的生产线上、</w:t>
      </w:r>
      <w:proofErr w:type="gramStart"/>
      <w:r w:rsidRPr="004438CA">
        <w:rPr>
          <w:rFonts w:ascii="宋体" w:eastAsia="宋体" w:hAnsi="宋体" w:hint="eastAsia"/>
          <w:color w:val="000000" w:themeColor="text1"/>
          <w:sz w:val="24"/>
          <w:szCs w:val="24"/>
        </w:rPr>
        <w:t>在海晨物流</w:t>
      </w:r>
      <w:proofErr w:type="gramEnd"/>
      <w:r w:rsidRPr="004438CA">
        <w:rPr>
          <w:rFonts w:ascii="宋体" w:eastAsia="宋体" w:hAnsi="宋体" w:hint="eastAsia"/>
          <w:color w:val="000000" w:themeColor="text1"/>
          <w:sz w:val="24"/>
          <w:szCs w:val="24"/>
        </w:rPr>
        <w:t>的仓库里，人形机器人已实现常态化部署，不再是样品，而是真实的生产力。摩根士丹利报告预测，到2050年，全球人形机器人市场规模将超5</w:t>
      </w:r>
      <w:proofErr w:type="gramStart"/>
      <w:r w:rsidRPr="004438CA">
        <w:rPr>
          <w:rFonts w:ascii="宋体" w:eastAsia="宋体" w:hAnsi="宋体" w:hint="eastAsia"/>
          <w:color w:val="000000" w:themeColor="text1"/>
          <w:sz w:val="24"/>
          <w:szCs w:val="24"/>
        </w:rPr>
        <w:t>万亿</w:t>
      </w:r>
      <w:proofErr w:type="gramEnd"/>
      <w:r w:rsidRPr="004438CA">
        <w:rPr>
          <w:rFonts w:ascii="宋体" w:eastAsia="宋体" w:hAnsi="宋体" w:hint="eastAsia"/>
          <w:color w:val="000000" w:themeColor="text1"/>
          <w:sz w:val="24"/>
          <w:szCs w:val="24"/>
        </w:rPr>
        <w:t>美元。</w:t>
      </w:r>
    </w:p>
    <w:sectPr w:rsidR="00D02623" w:rsidRPr="004438C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204E"/>
    <w:rsid w:val="000763EE"/>
    <w:rsid w:val="001E2470"/>
    <w:rsid w:val="00255EF1"/>
    <w:rsid w:val="0031467B"/>
    <w:rsid w:val="003C2455"/>
    <w:rsid w:val="004438CA"/>
    <w:rsid w:val="00484D36"/>
    <w:rsid w:val="00565ED0"/>
    <w:rsid w:val="00692EAA"/>
    <w:rsid w:val="00703FE1"/>
    <w:rsid w:val="00804B5B"/>
    <w:rsid w:val="008E5C5E"/>
    <w:rsid w:val="009066AF"/>
    <w:rsid w:val="009C204E"/>
    <w:rsid w:val="00AD21A1"/>
    <w:rsid w:val="00D02623"/>
    <w:rsid w:val="00E023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565ED0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565ED0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565ED0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565ED0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57</Words>
  <Characters>326</Characters>
  <Application>Microsoft Office Word</Application>
  <DocSecurity>0</DocSecurity>
  <Lines>2</Lines>
  <Paragraphs>1</Paragraphs>
  <ScaleCrop>false</ScaleCrop>
  <Company>Organization</Company>
  <LinksUpToDate>false</LinksUpToDate>
  <CharactersWithSpaces>382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用户</dc:creator>
  <cp:keywords/>
  <dc:description/>
  <cp:lastModifiedBy>Windows 用户</cp:lastModifiedBy>
  <cp:revision>3</cp:revision>
  <dcterms:created xsi:type="dcterms:W3CDTF">2026-04-03T08:38:00Z</dcterms:created>
  <dcterms:modified xsi:type="dcterms:W3CDTF">2026-04-03T08:43:00Z</dcterms:modified>
</cp:coreProperties>
</file>