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D0F" w:rsidRPr="00477D0F" w:rsidRDefault="00477D0F" w:rsidP="00477D0F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r w:rsidRPr="00477D0F">
        <w:rPr>
          <w:rFonts w:ascii="黑体" w:eastAsia="黑体" w:hAnsi="黑体" w:hint="eastAsia"/>
          <w:b/>
          <w:color w:val="000000" w:themeColor="text1"/>
          <w:sz w:val="28"/>
          <w:szCs w:val="28"/>
        </w:rPr>
        <w:t>工信部：组织编制重点行业“人工智能+质量”应用全景图和转型路线图</w:t>
      </w:r>
      <w:bookmarkEnd w:id="0"/>
    </w:p>
    <w:p w:rsidR="00477D0F" w:rsidRPr="00477D0F" w:rsidRDefault="00477D0F" w:rsidP="00477D0F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477D0F">
        <w:rPr>
          <w:rFonts w:ascii="宋体" w:eastAsia="宋体" w:hAnsi="宋体" w:hint="eastAsia"/>
          <w:color w:val="000000" w:themeColor="text1"/>
          <w:sz w:val="24"/>
          <w:szCs w:val="24"/>
        </w:rPr>
        <w:t>来源：中国电子报、电子信息</w:t>
      </w:r>
      <w:proofErr w:type="gramStart"/>
      <w:r w:rsidRPr="00477D0F">
        <w:rPr>
          <w:rFonts w:ascii="宋体" w:eastAsia="宋体" w:hAnsi="宋体" w:hint="eastAsia"/>
          <w:color w:val="000000" w:themeColor="text1"/>
          <w:sz w:val="24"/>
          <w:szCs w:val="24"/>
        </w:rPr>
        <w:t>产业网</w:t>
      </w:r>
      <w:proofErr w:type="gramEnd"/>
      <w:r w:rsidRPr="00477D0F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　</w:t>
      </w:r>
      <w:r w:rsidRPr="00477D0F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作者：齐旭</w:t>
      </w:r>
    </w:p>
    <w:p w:rsidR="00477D0F" w:rsidRPr="00477D0F" w:rsidRDefault="00477D0F" w:rsidP="00477D0F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477D0F">
        <w:rPr>
          <w:rFonts w:ascii="宋体" w:eastAsia="宋体" w:hAnsi="宋体" w:hint="eastAsia"/>
          <w:color w:val="000000" w:themeColor="text1"/>
          <w:sz w:val="24"/>
          <w:szCs w:val="24"/>
        </w:rPr>
        <w:t>4月13日，工业和信息化部印发关于做好2026年工业和信息化质量工作的通知，围绕建设制造强国、质量强国、网络强国等战略目标，系统部署了2026年工业和信息化质量工作。该通知聚焦六大重点任务，提出19项具体举措，旨在全面提升企业、产品和服务质量水平。</w:t>
      </w:r>
    </w:p>
    <w:p w:rsidR="00477D0F" w:rsidRPr="00477D0F" w:rsidRDefault="00477D0F" w:rsidP="00477D0F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477D0F">
        <w:rPr>
          <w:rFonts w:ascii="宋体" w:eastAsia="宋体" w:hAnsi="宋体" w:hint="eastAsia"/>
          <w:color w:val="000000" w:themeColor="text1"/>
          <w:sz w:val="24"/>
          <w:szCs w:val="24"/>
        </w:rPr>
        <w:t>该通知部署了“实施企业质量提升行动、实施质量技术攀升行动、实施产品和服务质量跃升行动、夯实质量技术基础、优化质量发展生态、实施‘中国制造’品牌建设行动”六项重点任务。</w:t>
      </w:r>
    </w:p>
    <w:p w:rsidR="00477D0F" w:rsidRPr="00477D0F" w:rsidRDefault="00477D0F" w:rsidP="00477D0F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477D0F">
        <w:rPr>
          <w:rFonts w:ascii="宋体" w:eastAsia="宋体" w:hAnsi="宋体" w:hint="eastAsia"/>
          <w:color w:val="000000" w:themeColor="text1"/>
          <w:sz w:val="24"/>
          <w:szCs w:val="24"/>
        </w:rPr>
        <w:t>其中，在实施企业质量提升行动方面，提出支持地方聚焦当地优势重点产业链，</w:t>
      </w:r>
      <w:proofErr w:type="gramStart"/>
      <w:r w:rsidRPr="00477D0F">
        <w:rPr>
          <w:rFonts w:ascii="宋体" w:eastAsia="宋体" w:hAnsi="宋体" w:hint="eastAsia"/>
          <w:color w:val="000000" w:themeColor="text1"/>
          <w:sz w:val="24"/>
          <w:szCs w:val="24"/>
        </w:rPr>
        <w:t>组织链主企业</w:t>
      </w:r>
      <w:proofErr w:type="gramEnd"/>
      <w:r w:rsidRPr="00477D0F">
        <w:rPr>
          <w:rFonts w:ascii="宋体" w:eastAsia="宋体" w:hAnsi="宋体" w:hint="eastAsia"/>
          <w:color w:val="000000" w:themeColor="text1"/>
          <w:sz w:val="24"/>
          <w:szCs w:val="24"/>
        </w:rPr>
        <w:t>、龙头企业导入先进质量管理体系，</w:t>
      </w:r>
      <w:proofErr w:type="gramStart"/>
      <w:r w:rsidRPr="00477D0F">
        <w:rPr>
          <w:rFonts w:ascii="宋体" w:eastAsia="宋体" w:hAnsi="宋体" w:hint="eastAsia"/>
          <w:color w:val="000000" w:themeColor="text1"/>
          <w:sz w:val="24"/>
          <w:szCs w:val="24"/>
        </w:rPr>
        <w:t>明确全</w:t>
      </w:r>
      <w:proofErr w:type="gramEnd"/>
      <w:r w:rsidRPr="00477D0F">
        <w:rPr>
          <w:rFonts w:ascii="宋体" w:eastAsia="宋体" w:hAnsi="宋体" w:hint="eastAsia"/>
          <w:color w:val="000000" w:themeColor="text1"/>
          <w:sz w:val="24"/>
          <w:szCs w:val="24"/>
        </w:rPr>
        <w:t>链条质量目标和实施路径，</w:t>
      </w:r>
      <w:proofErr w:type="gramStart"/>
      <w:r w:rsidRPr="00477D0F">
        <w:rPr>
          <w:rFonts w:ascii="宋体" w:eastAsia="宋体" w:hAnsi="宋体" w:hint="eastAsia"/>
          <w:color w:val="000000" w:themeColor="text1"/>
          <w:sz w:val="24"/>
          <w:szCs w:val="24"/>
        </w:rPr>
        <w:t>沿产业</w:t>
      </w:r>
      <w:proofErr w:type="gramEnd"/>
      <w:r w:rsidRPr="00477D0F">
        <w:rPr>
          <w:rFonts w:ascii="宋体" w:eastAsia="宋体" w:hAnsi="宋体" w:hint="eastAsia"/>
          <w:color w:val="000000" w:themeColor="text1"/>
          <w:sz w:val="24"/>
          <w:szCs w:val="24"/>
        </w:rPr>
        <w:t>链传递质量要求，带动产业链上下游企业质量联动提升，打造一批产业链质量一致性管控样板。</w:t>
      </w:r>
    </w:p>
    <w:p w:rsidR="00477D0F" w:rsidRPr="00477D0F" w:rsidRDefault="00477D0F" w:rsidP="00477D0F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477D0F">
        <w:rPr>
          <w:rFonts w:ascii="宋体" w:eastAsia="宋体" w:hAnsi="宋体" w:hint="eastAsia"/>
          <w:color w:val="000000" w:themeColor="text1"/>
          <w:sz w:val="24"/>
          <w:szCs w:val="24"/>
        </w:rPr>
        <w:t>在实施质量技术攀升行动方面，鼓励探索采用“企业出题、政府搭台、能者解题”的“揭榜挂帅”攻关模式，凝练质量关键技术需求，研制高水平质量联合体培育遴选工作方案，支持地方组建高水平质量联合体，加快质量关键共性技术攻关，推动质量技术创新成果转化。提出深化人工智能赋能质量提升。组织编制重点行业“人工智能+质量”应用全景图和转型路线图，明确各行业人工智能与质量融合的重点领域、实施步骤和预期目标等，为企业转型提供清晰指引。</w:t>
      </w:r>
    </w:p>
    <w:p w:rsidR="00477D0F" w:rsidRPr="00477D0F" w:rsidRDefault="00477D0F" w:rsidP="00477D0F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477D0F">
        <w:rPr>
          <w:rFonts w:ascii="宋体" w:eastAsia="宋体" w:hAnsi="宋体" w:hint="eastAsia"/>
          <w:color w:val="000000" w:themeColor="text1"/>
          <w:sz w:val="24"/>
          <w:szCs w:val="24"/>
        </w:rPr>
        <w:t>在实施产品和服务质量跃升行动方面，提出分业施策推动制造业重点产品质量提升。加快建设高水平智能工厂，加强质量精准追溯、质量分析与改进等场景建设。以需求为导向推出更多高性价比、满足适用性要求的产品，推动消费品质量从生产</w:t>
      </w:r>
      <w:proofErr w:type="gramStart"/>
      <w:r w:rsidRPr="00477D0F">
        <w:rPr>
          <w:rFonts w:ascii="宋体" w:eastAsia="宋体" w:hAnsi="宋体" w:hint="eastAsia"/>
          <w:color w:val="000000" w:themeColor="text1"/>
          <w:sz w:val="24"/>
          <w:szCs w:val="24"/>
        </w:rPr>
        <w:t>端符合</w:t>
      </w:r>
      <w:proofErr w:type="gramEnd"/>
      <w:r w:rsidRPr="00477D0F">
        <w:rPr>
          <w:rFonts w:ascii="宋体" w:eastAsia="宋体" w:hAnsi="宋体" w:hint="eastAsia"/>
          <w:color w:val="000000" w:themeColor="text1"/>
          <w:sz w:val="24"/>
          <w:szCs w:val="24"/>
        </w:rPr>
        <w:t>型向消费端适配型转变。一体化推进电子信息制造业标准制订、标准宣贯、认证评估等能力建设，加大软件产品质量监督抽查力度，</w:t>
      </w:r>
      <w:proofErr w:type="gramStart"/>
      <w:r w:rsidRPr="00477D0F">
        <w:rPr>
          <w:rFonts w:ascii="宋体" w:eastAsia="宋体" w:hAnsi="宋体" w:hint="eastAsia"/>
          <w:color w:val="000000" w:themeColor="text1"/>
          <w:sz w:val="24"/>
          <w:szCs w:val="24"/>
        </w:rPr>
        <w:t>完善首</w:t>
      </w:r>
      <w:proofErr w:type="gramEnd"/>
      <w:r w:rsidRPr="00477D0F">
        <w:rPr>
          <w:rFonts w:ascii="宋体" w:eastAsia="宋体" w:hAnsi="宋体" w:hint="eastAsia"/>
          <w:color w:val="000000" w:themeColor="text1"/>
          <w:sz w:val="24"/>
          <w:szCs w:val="24"/>
        </w:rPr>
        <w:t>版次软件应用激励政策，推动信息技术产品和服务质量升级。</w:t>
      </w:r>
    </w:p>
    <w:p w:rsidR="00D02623" w:rsidRPr="00477D0F" w:rsidRDefault="00477D0F" w:rsidP="00477D0F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77D0F">
        <w:rPr>
          <w:rFonts w:ascii="宋体" w:eastAsia="宋体" w:hAnsi="宋体" w:hint="eastAsia"/>
          <w:color w:val="000000" w:themeColor="text1"/>
          <w:sz w:val="24"/>
          <w:szCs w:val="24"/>
        </w:rPr>
        <w:t>在实施“中国制造”品牌建设行动方面，提出推动国家先进制造业集群提质升级，实施国家高新区新赛道培育行动，建设培育产业集群区域品牌。加强“中国制造”品牌培育推广。支持地方、行业协会、专业机构开展品牌建设沙龙、品</w:t>
      </w:r>
      <w:r w:rsidRPr="00477D0F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牌故事展播、品牌场景展演等系列活动，加大品牌建设典型经验推广力度，宣传卓越质量观念，树立优质到优品的理念，营造品牌建设良好氛围，持续提升“中国制造”品牌知名度、美誉度和影响力。</w:t>
      </w:r>
    </w:p>
    <w:sectPr w:rsidR="00D02623" w:rsidRPr="00477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70"/>
    <w:rsid w:val="000763EE"/>
    <w:rsid w:val="00115D70"/>
    <w:rsid w:val="001E2470"/>
    <w:rsid w:val="00255EF1"/>
    <w:rsid w:val="0031467B"/>
    <w:rsid w:val="003C2455"/>
    <w:rsid w:val="00477D0F"/>
    <w:rsid w:val="00484D36"/>
    <w:rsid w:val="00692EAA"/>
    <w:rsid w:val="00703FE1"/>
    <w:rsid w:val="00804B5B"/>
    <w:rsid w:val="008E5C5E"/>
    <w:rsid w:val="009066AF"/>
    <w:rsid w:val="00AD21A1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835</Characters>
  <Application>Microsoft Office Word</Application>
  <DocSecurity>0</DocSecurity>
  <Lines>6</Lines>
  <Paragraphs>1</Paragraphs>
  <ScaleCrop>false</ScaleCrop>
  <Company>Organization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2026-04-14T02:47:00Z</dcterms:created>
  <dcterms:modified xsi:type="dcterms:W3CDTF">2026-04-14T02:49:00Z</dcterms:modified>
</cp:coreProperties>
</file>