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58" w:rsidRPr="00394858" w:rsidRDefault="00394858" w:rsidP="00394858">
      <w:pPr>
        <w:spacing w:before="0" w:after="0" w:line="360" w:lineRule="auto"/>
        <w:jc w:val="center"/>
        <w:rPr>
          <w:rFonts w:ascii="黑体" w:eastAsia="黑体" w:hAnsi="黑体" w:hint="eastAsia"/>
          <w:b/>
          <w:color w:val="000000" w:themeColor="text1"/>
          <w:sz w:val="28"/>
          <w:szCs w:val="28"/>
        </w:rPr>
      </w:pPr>
      <w:r w:rsidRPr="00394858">
        <w:rPr>
          <w:rFonts w:ascii="黑体" w:eastAsia="黑体" w:hAnsi="黑体" w:hint="eastAsia"/>
          <w:b/>
          <w:color w:val="000000" w:themeColor="text1"/>
          <w:sz w:val="28"/>
          <w:szCs w:val="28"/>
        </w:rPr>
        <w:t>光模块测试设备，谁是成长最快企业？</w:t>
      </w:r>
    </w:p>
    <w:p w:rsidR="00273977" w:rsidRPr="00394858" w:rsidRDefault="00394858" w:rsidP="00394858">
      <w:pPr>
        <w:spacing w:before="0" w:after="0"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来源：</w:t>
      </w:r>
      <w:r w:rsidRPr="00394858">
        <w:rPr>
          <w:rFonts w:ascii="宋体" w:eastAsia="宋体" w:hAnsi="宋体"/>
          <w:color w:val="000000" w:themeColor="text1"/>
          <w:sz w:val="24"/>
          <w:szCs w:val="24"/>
        </w:rPr>
        <w:t>山竹一人</w:t>
      </w:r>
      <w:r w:rsidRPr="00394858">
        <w:rPr>
          <w:rFonts w:ascii="宋体" w:eastAsia="宋体" w:hAnsi="宋体"/>
          <w:color w:val="000000" w:themeColor="text1"/>
          <w:sz w:val="24"/>
          <w:szCs w:val="24"/>
        </w:rPr>
        <w:t xml:space="preserve"> </w:t>
      </w:r>
      <w:hyperlink r:id="rId5" w:history="1">
        <w:r w:rsidRPr="00394858">
          <w:rPr>
            <w:rStyle w:val="a3"/>
            <w:rFonts w:ascii="宋体" w:eastAsia="宋体" w:hAnsi="宋体"/>
            <w:color w:val="000000" w:themeColor="text1"/>
            <w:sz w:val="24"/>
            <w:szCs w:val="24"/>
            <w:u w:val="none"/>
          </w:rPr>
          <w:t>数说商业</w:t>
        </w:r>
      </w:hyperlink>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光模块传输速率已经历从</w:t>
      </w:r>
      <w:r w:rsidRPr="00394858">
        <w:rPr>
          <w:rFonts w:ascii="宋体" w:eastAsia="宋体" w:hAnsi="宋体"/>
          <w:color w:val="000000" w:themeColor="text1"/>
          <w:sz w:val="24"/>
          <w:szCs w:val="24"/>
        </w:rPr>
        <w:t>40G</w:t>
      </w:r>
      <w:r w:rsidRPr="00394858">
        <w:rPr>
          <w:rFonts w:ascii="宋体" w:eastAsia="宋体" w:hAnsi="宋体"/>
          <w:color w:val="000000" w:themeColor="text1"/>
          <w:sz w:val="24"/>
          <w:szCs w:val="24"/>
        </w:rPr>
        <w:t>到</w:t>
      </w:r>
      <w:r w:rsidRPr="00394858">
        <w:rPr>
          <w:rFonts w:ascii="宋体" w:eastAsia="宋体" w:hAnsi="宋体"/>
          <w:color w:val="000000" w:themeColor="text1"/>
          <w:sz w:val="24"/>
          <w:szCs w:val="24"/>
        </w:rPr>
        <w:t>800G</w:t>
      </w:r>
      <w:r w:rsidRPr="00394858">
        <w:rPr>
          <w:rFonts w:ascii="宋体" w:eastAsia="宋体" w:hAnsi="宋体"/>
          <w:color w:val="000000" w:themeColor="text1"/>
          <w:sz w:val="24"/>
          <w:szCs w:val="24"/>
        </w:rPr>
        <w:t>的迭代，</w:t>
      </w:r>
      <w:r w:rsidRPr="00394858">
        <w:rPr>
          <w:rFonts w:ascii="宋体" w:eastAsia="宋体" w:hAnsi="宋体"/>
          <w:color w:val="000000" w:themeColor="text1"/>
          <w:sz w:val="24"/>
          <w:szCs w:val="24"/>
        </w:rPr>
        <w:t>1.6T</w:t>
      </w:r>
      <w:r w:rsidRPr="00394858">
        <w:rPr>
          <w:rFonts w:ascii="宋体" w:eastAsia="宋体" w:hAnsi="宋体"/>
          <w:color w:val="000000" w:themeColor="text1"/>
          <w:sz w:val="24"/>
          <w:szCs w:val="24"/>
        </w:rPr>
        <w:t>光模块的商业化进程也不断推进，光通信测试仪器向着高速率、大带宽的方向发展，以适应高速测试需求。</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有分析预测，全球电子测量仪器市场快速发展，其中细分光通信测试仪器市场需求增长迅猛，预计</w:t>
      </w:r>
      <w:r w:rsidRPr="00394858">
        <w:rPr>
          <w:rFonts w:ascii="宋体" w:eastAsia="宋体" w:hAnsi="宋体"/>
          <w:color w:val="000000" w:themeColor="text1"/>
          <w:sz w:val="24"/>
          <w:szCs w:val="24"/>
        </w:rPr>
        <w:t>2029</w:t>
      </w:r>
      <w:r w:rsidRPr="00394858">
        <w:rPr>
          <w:rFonts w:ascii="宋体" w:eastAsia="宋体" w:hAnsi="宋体"/>
          <w:color w:val="000000" w:themeColor="text1"/>
          <w:sz w:val="24"/>
          <w:szCs w:val="24"/>
        </w:rPr>
        <w:t>年全球市场规模将达到</w:t>
      </w:r>
      <w:r w:rsidRPr="00394858">
        <w:rPr>
          <w:rFonts w:ascii="宋体" w:eastAsia="宋体" w:hAnsi="宋体"/>
          <w:color w:val="000000" w:themeColor="text1"/>
          <w:sz w:val="24"/>
          <w:szCs w:val="24"/>
        </w:rPr>
        <w:t>20.2</w:t>
      </w:r>
      <w:r w:rsidRPr="00394858">
        <w:rPr>
          <w:rFonts w:ascii="宋体" w:eastAsia="宋体" w:hAnsi="宋体"/>
          <w:color w:val="000000" w:themeColor="text1"/>
          <w:sz w:val="24"/>
          <w:szCs w:val="24"/>
        </w:rPr>
        <w:t>亿美元。</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光模块测试设备产业</w:t>
      </w:r>
      <w:proofErr w:type="gramStart"/>
      <w:r w:rsidRPr="00394858">
        <w:rPr>
          <w:rFonts w:ascii="宋体" w:eastAsia="宋体" w:hAnsi="宋体"/>
          <w:b/>
          <w:color w:val="000000" w:themeColor="text1"/>
          <w:sz w:val="24"/>
          <w:szCs w:val="24"/>
        </w:rPr>
        <w:t>链企业</w:t>
      </w:r>
      <w:proofErr w:type="gramEnd"/>
      <w:r w:rsidRPr="00394858">
        <w:rPr>
          <w:rFonts w:ascii="宋体" w:eastAsia="宋体" w:hAnsi="宋体"/>
          <w:b/>
          <w:color w:val="000000" w:themeColor="text1"/>
          <w:sz w:val="24"/>
          <w:szCs w:val="24"/>
        </w:rPr>
        <w:t>成长能力</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企业成长能力是随着市场环境的变化，企业资产规模、盈利能力、市场占有率持续增长的能力，反映了企业未来的发展前景。</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本文为企业价值系列之【成长能力】篇，共选取</w:t>
      </w:r>
      <w:r w:rsidRPr="00394858">
        <w:rPr>
          <w:rFonts w:ascii="宋体" w:eastAsia="宋体" w:hAnsi="宋体"/>
          <w:color w:val="000000" w:themeColor="text1"/>
          <w:sz w:val="24"/>
          <w:szCs w:val="24"/>
        </w:rPr>
        <w:t>14</w:t>
      </w:r>
      <w:r w:rsidRPr="00394858">
        <w:rPr>
          <w:rFonts w:ascii="宋体" w:eastAsia="宋体" w:hAnsi="宋体"/>
          <w:color w:val="000000" w:themeColor="text1"/>
          <w:sz w:val="24"/>
          <w:szCs w:val="24"/>
        </w:rPr>
        <w:t>家</w:t>
      </w:r>
      <w:r w:rsidRPr="00394858">
        <w:rPr>
          <w:rFonts w:ascii="宋体" w:eastAsia="宋体" w:hAnsi="宋体"/>
          <w:b/>
          <w:color w:val="000000" w:themeColor="text1"/>
          <w:sz w:val="24"/>
          <w:szCs w:val="24"/>
        </w:rPr>
        <w:t>光模块测试设备</w:t>
      </w:r>
      <w:r w:rsidRPr="00394858">
        <w:rPr>
          <w:rFonts w:ascii="宋体" w:eastAsia="宋体" w:hAnsi="宋体"/>
          <w:color w:val="000000" w:themeColor="text1"/>
          <w:sz w:val="24"/>
          <w:szCs w:val="24"/>
        </w:rPr>
        <w:t>产业</w:t>
      </w:r>
      <w:proofErr w:type="gramStart"/>
      <w:r w:rsidRPr="00394858">
        <w:rPr>
          <w:rFonts w:ascii="宋体" w:eastAsia="宋体" w:hAnsi="宋体"/>
          <w:color w:val="000000" w:themeColor="text1"/>
          <w:sz w:val="24"/>
          <w:szCs w:val="24"/>
        </w:rPr>
        <w:t>链企业</w:t>
      </w:r>
      <w:proofErr w:type="gramEnd"/>
      <w:r w:rsidRPr="00394858">
        <w:rPr>
          <w:rFonts w:ascii="宋体" w:eastAsia="宋体" w:hAnsi="宋体"/>
          <w:color w:val="000000" w:themeColor="text1"/>
          <w:sz w:val="24"/>
          <w:szCs w:val="24"/>
        </w:rPr>
        <w:t>作为研究样本，并以营收复合增长、</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复合增长、经营净现金流复合增长等为评价指标。</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数据基于历史，不代表未来趋势；仅供静态分析，不构成投资建议。</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10 </w:t>
      </w:r>
      <w:r w:rsidRPr="00394858">
        <w:rPr>
          <w:rFonts w:ascii="宋体" w:eastAsia="宋体" w:hAnsi="宋体"/>
          <w:b/>
          <w:color w:val="000000" w:themeColor="text1"/>
          <w:sz w:val="24"/>
          <w:szCs w:val="24"/>
        </w:rPr>
        <w:t>联讯仪器</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仪器仪表</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51.41%</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28.54%</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-2.92%</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本年度暂无机构做出业绩预测</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电子测量仪器为最主要利润来源，利润占比</w:t>
      </w:r>
      <w:r w:rsidRPr="00394858">
        <w:rPr>
          <w:rFonts w:ascii="宋体" w:eastAsia="宋体" w:hAnsi="宋体"/>
          <w:color w:val="000000" w:themeColor="text1"/>
          <w:sz w:val="24"/>
          <w:szCs w:val="24"/>
        </w:rPr>
        <w:t>59.78%</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76.95%</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w:t>
      </w:r>
      <w:r w:rsidRPr="00394858">
        <w:rPr>
          <w:rFonts w:ascii="宋体" w:eastAsia="宋体" w:hAnsi="宋体"/>
          <w:color w:val="000000" w:themeColor="text1"/>
          <w:sz w:val="24"/>
          <w:szCs w:val="24"/>
        </w:rPr>
        <w:t>采样示波器、时钟恢复单元、误码分析仪作为光通信领域核心测试仪器，构成</w:t>
      </w:r>
      <w:r w:rsidRPr="00394858">
        <w:rPr>
          <w:rFonts w:ascii="宋体" w:eastAsia="宋体" w:hAnsi="宋体"/>
          <w:color w:val="000000" w:themeColor="text1"/>
          <w:sz w:val="24"/>
          <w:szCs w:val="24"/>
        </w:rPr>
        <w:t>联讯仪器</w:t>
      </w:r>
      <w:r w:rsidRPr="00394858">
        <w:rPr>
          <w:rFonts w:ascii="宋体" w:eastAsia="宋体" w:hAnsi="宋体"/>
          <w:color w:val="000000" w:themeColor="text1"/>
          <w:sz w:val="24"/>
          <w:szCs w:val="24"/>
        </w:rPr>
        <w:t>通信测试仪器收入的主要组成部分。</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9 </w:t>
      </w:r>
      <w:r w:rsidRPr="00394858">
        <w:rPr>
          <w:rFonts w:ascii="宋体" w:eastAsia="宋体" w:hAnsi="宋体"/>
          <w:b/>
          <w:color w:val="000000" w:themeColor="text1"/>
          <w:sz w:val="24"/>
          <w:szCs w:val="24"/>
        </w:rPr>
        <w:t>华盛昌</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电工仪器仪表</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-0.52%</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-35.35%</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-73.39%</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1.44</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61.7%</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专业仪表为最主要利润来源，利润占比</w:t>
      </w:r>
      <w:r w:rsidRPr="00394858">
        <w:rPr>
          <w:rFonts w:ascii="宋体" w:eastAsia="宋体" w:hAnsi="宋体"/>
          <w:color w:val="000000" w:themeColor="text1"/>
          <w:sz w:val="24"/>
          <w:szCs w:val="24"/>
        </w:rPr>
        <w:t>45.69%</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46.01%</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lastRenderedPageBreak/>
        <w:t>公司亮点：华盛昌</w:t>
      </w:r>
      <w:r w:rsidRPr="00394858">
        <w:rPr>
          <w:rFonts w:ascii="宋体" w:eastAsia="宋体" w:hAnsi="宋体"/>
          <w:color w:val="000000" w:themeColor="text1"/>
          <w:sz w:val="24"/>
          <w:szCs w:val="24"/>
        </w:rPr>
        <w:t>主营业务是测试测量仪器仪表产品，公司拟收购的伽蓝特专注于仪器仪表测试测量行业的光通信模块和光芯片测试领域。</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8 </w:t>
      </w:r>
      <w:r w:rsidRPr="00394858">
        <w:rPr>
          <w:rFonts w:ascii="宋体" w:eastAsia="宋体" w:hAnsi="宋体"/>
          <w:b/>
          <w:color w:val="000000" w:themeColor="text1"/>
          <w:sz w:val="24"/>
          <w:szCs w:val="24"/>
        </w:rPr>
        <w:t>燕麦科技</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其他自动化设备</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24.33%</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46.55%</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361.45%</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1.81</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32.9%</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自动化测试设备为最主要利润来源，利润占比</w:t>
      </w:r>
      <w:r w:rsidRPr="00394858">
        <w:rPr>
          <w:rFonts w:ascii="宋体" w:eastAsia="宋体" w:hAnsi="宋体"/>
          <w:color w:val="000000" w:themeColor="text1"/>
          <w:sz w:val="24"/>
          <w:szCs w:val="24"/>
        </w:rPr>
        <w:t>74.68%</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49.59%</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公司亮点：燕麦科技</w:t>
      </w:r>
      <w:r w:rsidRPr="00394858">
        <w:rPr>
          <w:rFonts w:ascii="宋体" w:eastAsia="宋体" w:hAnsi="宋体"/>
          <w:color w:val="000000" w:themeColor="text1"/>
          <w:sz w:val="24"/>
          <w:szCs w:val="24"/>
        </w:rPr>
        <w:t>收购的</w:t>
      </w:r>
      <w:r w:rsidRPr="00394858">
        <w:rPr>
          <w:rFonts w:ascii="宋体" w:eastAsia="宋体" w:hAnsi="宋体"/>
          <w:color w:val="000000" w:themeColor="text1"/>
          <w:sz w:val="24"/>
          <w:szCs w:val="24"/>
        </w:rPr>
        <w:t>A</w:t>
      </w:r>
      <w:r w:rsidRPr="00394858">
        <w:rPr>
          <w:rFonts w:ascii="宋体" w:eastAsia="宋体" w:hAnsi="宋体"/>
          <w:color w:val="000000" w:themeColor="text1"/>
          <w:sz w:val="24"/>
          <w:szCs w:val="24"/>
        </w:rPr>
        <w:t>xis-Tec</w:t>
      </w:r>
      <w:r w:rsidRPr="00394858">
        <w:rPr>
          <w:rFonts w:ascii="宋体" w:eastAsia="宋体" w:hAnsi="宋体"/>
          <w:color w:val="000000" w:themeColor="text1"/>
          <w:sz w:val="24"/>
          <w:szCs w:val="24"/>
        </w:rPr>
        <w:t>开发的</w:t>
      </w:r>
      <w:proofErr w:type="gramStart"/>
      <w:r w:rsidRPr="00394858">
        <w:rPr>
          <w:rFonts w:ascii="宋体" w:eastAsia="宋体" w:hAnsi="宋体"/>
          <w:color w:val="000000" w:themeColor="text1"/>
          <w:sz w:val="24"/>
          <w:szCs w:val="24"/>
        </w:rPr>
        <w:t>硅光晶</w:t>
      </w:r>
      <w:proofErr w:type="gramEnd"/>
      <w:r w:rsidRPr="00394858">
        <w:rPr>
          <w:rFonts w:ascii="宋体" w:eastAsia="宋体" w:hAnsi="宋体"/>
          <w:color w:val="000000" w:themeColor="text1"/>
          <w:sz w:val="24"/>
          <w:szCs w:val="24"/>
        </w:rPr>
        <w:t>圆测试系统具有通用性，对于各类型</w:t>
      </w:r>
      <w:proofErr w:type="gramStart"/>
      <w:r w:rsidRPr="00394858">
        <w:rPr>
          <w:rFonts w:ascii="宋体" w:eastAsia="宋体" w:hAnsi="宋体"/>
          <w:color w:val="000000" w:themeColor="text1"/>
          <w:sz w:val="24"/>
          <w:szCs w:val="24"/>
        </w:rPr>
        <w:t>硅光晶</w:t>
      </w:r>
      <w:proofErr w:type="gramEnd"/>
      <w:r w:rsidRPr="00394858">
        <w:rPr>
          <w:rFonts w:ascii="宋体" w:eastAsia="宋体" w:hAnsi="宋体"/>
          <w:color w:val="000000" w:themeColor="text1"/>
          <w:sz w:val="24"/>
          <w:szCs w:val="24"/>
        </w:rPr>
        <w:t>圆的测试均可适用。</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7</w:t>
      </w:r>
      <w:proofErr w:type="gramStart"/>
      <w:r w:rsidRPr="00394858">
        <w:rPr>
          <w:rFonts w:ascii="宋体" w:eastAsia="宋体" w:hAnsi="宋体"/>
          <w:b/>
          <w:color w:val="000000" w:themeColor="text1"/>
          <w:sz w:val="24"/>
          <w:szCs w:val="24"/>
        </w:rPr>
        <w:t> </w:t>
      </w:r>
      <w:r w:rsidRPr="00394858">
        <w:rPr>
          <w:rFonts w:ascii="宋体" w:eastAsia="宋体" w:hAnsi="宋体"/>
          <w:b/>
          <w:color w:val="000000" w:themeColor="text1"/>
          <w:sz w:val="24"/>
          <w:szCs w:val="24"/>
        </w:rPr>
        <w:t>鼎阳科技</w:t>
      </w:r>
      <w:proofErr w:type="gramEnd"/>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仪器仪表</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21.03%</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26.33%</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52.76%</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1.86</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30.62%</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四大主力产品为最主要利润来源，利润占比</w:t>
      </w:r>
      <w:r w:rsidRPr="00394858">
        <w:rPr>
          <w:rFonts w:ascii="宋体" w:eastAsia="宋体" w:hAnsi="宋体"/>
          <w:color w:val="000000" w:themeColor="text1"/>
          <w:sz w:val="24"/>
          <w:szCs w:val="24"/>
        </w:rPr>
        <w:t>83.72%</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63.89%</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w:t>
      </w:r>
      <w:proofErr w:type="gramStart"/>
      <w:r w:rsidRPr="00394858">
        <w:rPr>
          <w:rFonts w:ascii="宋体" w:eastAsia="宋体" w:hAnsi="宋体"/>
          <w:color w:val="000000" w:themeColor="text1"/>
          <w:sz w:val="24"/>
          <w:szCs w:val="24"/>
        </w:rPr>
        <w:t>鼎阳科技</w:t>
      </w:r>
      <w:proofErr w:type="gramEnd"/>
      <w:r w:rsidRPr="00394858">
        <w:rPr>
          <w:rFonts w:ascii="宋体" w:eastAsia="宋体" w:hAnsi="宋体"/>
          <w:color w:val="000000" w:themeColor="text1"/>
          <w:sz w:val="24"/>
          <w:szCs w:val="24"/>
        </w:rPr>
        <w:t>主营业务是通用电子测试测量仪器。公司源表产品主要应用于光芯片生产线的集成测试系统。</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6 </w:t>
      </w:r>
      <w:r w:rsidRPr="00394858">
        <w:rPr>
          <w:rFonts w:ascii="宋体" w:eastAsia="宋体" w:hAnsi="宋体"/>
          <w:b/>
          <w:color w:val="000000" w:themeColor="text1"/>
          <w:sz w:val="24"/>
          <w:szCs w:val="24"/>
        </w:rPr>
        <w:t>快克智能</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工控设备</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w:t>
      </w:r>
      <w:r w:rsidRPr="00394858">
        <w:rPr>
          <w:rFonts w:ascii="宋体" w:eastAsia="宋体" w:hAnsi="宋体"/>
          <w:color w:val="000000" w:themeColor="text1"/>
          <w:sz w:val="24"/>
          <w:szCs w:val="24"/>
        </w:rPr>
        <w:t>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14.33%</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-26.77%</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110.68%</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3.13</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125.88%</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精密焊接</w:t>
      </w:r>
      <w:proofErr w:type="gramStart"/>
      <w:r w:rsidRPr="00394858">
        <w:rPr>
          <w:rFonts w:ascii="宋体" w:eastAsia="宋体" w:hAnsi="宋体"/>
          <w:color w:val="000000" w:themeColor="text1"/>
          <w:sz w:val="24"/>
          <w:szCs w:val="24"/>
        </w:rPr>
        <w:t>装联设备</w:t>
      </w:r>
      <w:proofErr w:type="gramEnd"/>
      <w:r w:rsidRPr="00394858">
        <w:rPr>
          <w:rFonts w:ascii="宋体" w:eastAsia="宋体" w:hAnsi="宋体"/>
          <w:color w:val="000000" w:themeColor="text1"/>
          <w:sz w:val="24"/>
          <w:szCs w:val="24"/>
        </w:rPr>
        <w:t>为最主要利润来源，利润占比</w:t>
      </w:r>
      <w:r w:rsidRPr="00394858">
        <w:rPr>
          <w:rFonts w:ascii="宋体" w:eastAsia="宋体" w:hAnsi="宋体"/>
          <w:color w:val="000000" w:themeColor="text1"/>
          <w:sz w:val="24"/>
          <w:szCs w:val="24"/>
        </w:rPr>
        <w:t>76.38%</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50.21%</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公司亮点：快克智能</w:t>
      </w:r>
      <w:r w:rsidRPr="00394858">
        <w:rPr>
          <w:rFonts w:ascii="宋体" w:eastAsia="宋体" w:hAnsi="宋体"/>
          <w:color w:val="000000" w:themeColor="text1"/>
          <w:sz w:val="24"/>
          <w:szCs w:val="24"/>
        </w:rPr>
        <w:t>为</w:t>
      </w:r>
      <w:r w:rsidRPr="00394858">
        <w:rPr>
          <w:rFonts w:ascii="宋体" w:eastAsia="宋体" w:hAnsi="宋体"/>
          <w:color w:val="000000" w:themeColor="text1"/>
          <w:sz w:val="24"/>
          <w:szCs w:val="24"/>
        </w:rPr>
        <w:t>SMT &amp;</w:t>
      </w:r>
      <w:r w:rsidRPr="00394858">
        <w:rPr>
          <w:rFonts w:ascii="宋体" w:eastAsia="宋体" w:hAnsi="宋体"/>
          <w:color w:val="000000" w:themeColor="text1"/>
          <w:sz w:val="24"/>
          <w:szCs w:val="24"/>
        </w:rPr>
        <w:t>精密电子组装</w:t>
      </w:r>
      <w:r w:rsidRPr="00394858">
        <w:rPr>
          <w:rFonts w:ascii="宋体" w:eastAsia="宋体" w:hAnsi="宋体"/>
          <w:color w:val="000000" w:themeColor="text1"/>
          <w:sz w:val="24"/>
          <w:szCs w:val="24"/>
        </w:rPr>
        <w:t> &amp;</w:t>
      </w:r>
      <w:r w:rsidRPr="00394858">
        <w:rPr>
          <w:rFonts w:ascii="宋体" w:eastAsia="宋体" w:hAnsi="宋体"/>
          <w:color w:val="000000" w:themeColor="text1"/>
          <w:sz w:val="24"/>
          <w:szCs w:val="24"/>
        </w:rPr>
        <w:t>半导体封装检测领域提供智能装备解决方案，公司布局</w:t>
      </w:r>
      <w:r w:rsidRPr="00394858">
        <w:rPr>
          <w:rFonts w:ascii="宋体" w:eastAsia="宋体" w:hAnsi="宋体"/>
          <w:color w:val="000000" w:themeColor="text1"/>
          <w:sz w:val="24"/>
          <w:szCs w:val="24"/>
        </w:rPr>
        <w:t>AOI</w:t>
      </w:r>
      <w:r w:rsidRPr="00394858">
        <w:rPr>
          <w:rFonts w:ascii="宋体" w:eastAsia="宋体" w:hAnsi="宋体"/>
          <w:color w:val="000000" w:themeColor="text1"/>
          <w:sz w:val="24"/>
          <w:szCs w:val="24"/>
        </w:rPr>
        <w:t>检测设备。</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5 </w:t>
      </w:r>
      <w:r w:rsidRPr="00394858">
        <w:rPr>
          <w:rFonts w:ascii="宋体" w:eastAsia="宋体" w:hAnsi="宋体"/>
          <w:b/>
          <w:color w:val="000000" w:themeColor="text1"/>
          <w:sz w:val="24"/>
          <w:szCs w:val="24"/>
        </w:rPr>
        <w:t>优利德</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仪器仪表</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7.99%</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-15.83%</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-74.01%</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2.43</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60.69%</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电力及高压为最主要利润来源，利润占比</w:t>
      </w:r>
      <w:r w:rsidRPr="00394858">
        <w:rPr>
          <w:rFonts w:ascii="宋体" w:eastAsia="宋体" w:hAnsi="宋体"/>
          <w:color w:val="000000" w:themeColor="text1"/>
          <w:sz w:val="24"/>
          <w:szCs w:val="24"/>
        </w:rPr>
        <w:t>65.08%</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43.74%</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公司亮点：优利德</w:t>
      </w:r>
      <w:r w:rsidRPr="00394858">
        <w:rPr>
          <w:rFonts w:ascii="宋体" w:eastAsia="宋体" w:hAnsi="宋体"/>
          <w:color w:val="000000" w:themeColor="text1"/>
          <w:sz w:val="24"/>
          <w:szCs w:val="24"/>
        </w:rPr>
        <w:t>拟收购</w:t>
      </w:r>
      <w:proofErr w:type="gramStart"/>
      <w:r w:rsidRPr="00394858">
        <w:rPr>
          <w:rFonts w:ascii="宋体" w:eastAsia="宋体" w:hAnsi="宋体"/>
          <w:color w:val="000000" w:themeColor="text1"/>
          <w:sz w:val="24"/>
          <w:szCs w:val="24"/>
        </w:rPr>
        <w:t>的信测通信</w:t>
      </w:r>
      <w:proofErr w:type="gramEnd"/>
      <w:r w:rsidRPr="00394858">
        <w:rPr>
          <w:rFonts w:ascii="宋体" w:eastAsia="宋体" w:hAnsi="宋体"/>
          <w:color w:val="000000" w:themeColor="text1"/>
          <w:sz w:val="24"/>
          <w:szCs w:val="24"/>
        </w:rPr>
        <w:t>产品包括通信光功率计、光时域反射仪（</w:t>
      </w:r>
      <w:r w:rsidRPr="00394858">
        <w:rPr>
          <w:rFonts w:ascii="宋体" w:eastAsia="宋体" w:hAnsi="宋体"/>
          <w:color w:val="000000" w:themeColor="text1"/>
          <w:sz w:val="24"/>
          <w:szCs w:val="24"/>
        </w:rPr>
        <w:t>OTDR</w:t>
      </w:r>
      <w:r w:rsidRPr="00394858">
        <w:rPr>
          <w:rFonts w:ascii="宋体" w:eastAsia="宋体" w:hAnsi="宋体"/>
          <w:color w:val="000000" w:themeColor="text1"/>
          <w:sz w:val="24"/>
          <w:szCs w:val="24"/>
        </w:rPr>
        <w:t>）、光纤传感和电磁测量四大类。</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4 </w:t>
      </w:r>
      <w:r w:rsidRPr="00394858">
        <w:rPr>
          <w:rFonts w:ascii="宋体" w:eastAsia="宋体" w:hAnsi="宋体"/>
          <w:b/>
          <w:color w:val="000000" w:themeColor="text1"/>
          <w:sz w:val="24"/>
          <w:szCs w:val="24"/>
        </w:rPr>
        <w:t>科瑞技术</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工控设备</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7.55%</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38.29%</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67.00%</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3.73</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36.71%</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自动化设备为最主要利润来源，利润占比</w:t>
      </w:r>
      <w:r w:rsidRPr="00394858">
        <w:rPr>
          <w:rFonts w:ascii="宋体" w:eastAsia="宋体" w:hAnsi="宋体"/>
          <w:color w:val="000000" w:themeColor="text1"/>
          <w:sz w:val="24"/>
          <w:szCs w:val="24"/>
        </w:rPr>
        <w:t>67.13%</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30.92%</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公司亮点：科瑞技术</w:t>
      </w:r>
      <w:r w:rsidRPr="00394858">
        <w:rPr>
          <w:rFonts w:ascii="宋体" w:eastAsia="宋体" w:hAnsi="宋体"/>
          <w:color w:val="000000" w:themeColor="text1"/>
          <w:sz w:val="24"/>
          <w:szCs w:val="24"/>
        </w:rPr>
        <w:t>主要产品是自动化检测设备、自动化装配设备、自动化设备配件、高精密度零部件。公司芯片</w:t>
      </w:r>
      <w:r w:rsidRPr="00394858">
        <w:rPr>
          <w:rFonts w:ascii="宋体" w:eastAsia="宋体" w:hAnsi="宋体"/>
          <w:color w:val="000000" w:themeColor="text1"/>
          <w:sz w:val="24"/>
          <w:szCs w:val="24"/>
        </w:rPr>
        <w:t>AOI</w:t>
      </w:r>
      <w:r w:rsidRPr="00394858">
        <w:rPr>
          <w:rFonts w:ascii="宋体" w:eastAsia="宋体" w:hAnsi="宋体"/>
          <w:color w:val="000000" w:themeColor="text1"/>
          <w:sz w:val="24"/>
          <w:szCs w:val="24"/>
        </w:rPr>
        <w:t>设备均已进入量产。</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3 </w:t>
      </w:r>
      <w:proofErr w:type="gramStart"/>
      <w:r w:rsidRPr="00394858">
        <w:rPr>
          <w:rFonts w:ascii="宋体" w:eastAsia="宋体" w:hAnsi="宋体"/>
          <w:b/>
          <w:color w:val="000000" w:themeColor="text1"/>
          <w:sz w:val="24"/>
          <w:szCs w:val="24"/>
        </w:rPr>
        <w:t>普源精电</w:t>
      </w:r>
      <w:proofErr w:type="gramEnd"/>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仪器仪表</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16.04%</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-34.00%</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-17.87%</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1.38</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60.48%</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电子测试测量仪器为最主要利润来源，利润占比</w:t>
      </w:r>
      <w:r w:rsidRPr="00394858">
        <w:rPr>
          <w:rFonts w:ascii="宋体" w:eastAsia="宋体" w:hAnsi="宋体"/>
          <w:color w:val="000000" w:themeColor="text1"/>
          <w:sz w:val="24"/>
          <w:szCs w:val="24"/>
        </w:rPr>
        <w:t>75.82%</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53.27%</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w:t>
      </w:r>
      <w:proofErr w:type="gramStart"/>
      <w:r w:rsidRPr="00394858">
        <w:rPr>
          <w:rFonts w:ascii="宋体" w:eastAsia="宋体" w:hAnsi="宋体"/>
          <w:color w:val="000000" w:themeColor="text1"/>
          <w:sz w:val="24"/>
          <w:szCs w:val="24"/>
        </w:rPr>
        <w:t>普源精电</w:t>
      </w:r>
      <w:proofErr w:type="gramEnd"/>
      <w:r w:rsidRPr="00394858">
        <w:rPr>
          <w:rFonts w:ascii="宋体" w:eastAsia="宋体" w:hAnsi="宋体"/>
          <w:color w:val="000000" w:themeColor="text1"/>
          <w:sz w:val="24"/>
          <w:szCs w:val="24"/>
        </w:rPr>
        <w:t>主营</w:t>
      </w:r>
      <w:r w:rsidRPr="00394858">
        <w:rPr>
          <w:rFonts w:ascii="宋体" w:eastAsia="宋体" w:hAnsi="宋体"/>
          <w:color w:val="000000" w:themeColor="text1"/>
          <w:sz w:val="24"/>
          <w:szCs w:val="24"/>
        </w:rPr>
        <w:t>业务是通用电子测量，公司测试电源订单饱满，超高带宽实时示波器等新品待落地。</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2 </w:t>
      </w:r>
      <w:r w:rsidRPr="00394858">
        <w:rPr>
          <w:rFonts w:ascii="宋体" w:eastAsia="宋体" w:hAnsi="宋体"/>
          <w:b/>
          <w:color w:val="000000" w:themeColor="text1"/>
          <w:sz w:val="24"/>
          <w:szCs w:val="24"/>
        </w:rPr>
        <w:t>杰普特</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激光设备</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42.66%</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155.86%</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669.04%</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4.70</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68.62%</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激光器为最主要利润来源，利润占比</w:t>
      </w:r>
      <w:r w:rsidRPr="00394858">
        <w:rPr>
          <w:rFonts w:ascii="宋体" w:eastAsia="宋体" w:hAnsi="宋体"/>
          <w:color w:val="000000" w:themeColor="text1"/>
          <w:sz w:val="24"/>
          <w:szCs w:val="24"/>
        </w:rPr>
        <w:t>58.01%</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45.70%</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公司亮点：杰普特</w:t>
      </w:r>
      <w:r w:rsidRPr="00394858">
        <w:rPr>
          <w:rFonts w:ascii="宋体" w:eastAsia="宋体" w:hAnsi="宋体"/>
          <w:color w:val="000000" w:themeColor="text1"/>
          <w:sz w:val="24"/>
          <w:szCs w:val="24"/>
        </w:rPr>
        <w:t>精密光学检测与自动化能力将赋能光通信业务突破行业现有产能瓶颈。</w:t>
      </w:r>
    </w:p>
    <w:p w:rsidR="00273977" w:rsidRPr="00394858" w:rsidRDefault="00394858" w:rsidP="00394858">
      <w:pPr>
        <w:spacing w:before="0" w:after="0" w:line="360" w:lineRule="auto"/>
        <w:ind w:left="120" w:right="120" w:firstLineChars="200" w:firstLine="482"/>
        <w:jc w:val="both"/>
        <w:rPr>
          <w:rFonts w:ascii="宋体" w:eastAsia="宋体" w:hAnsi="宋体"/>
          <w:color w:val="000000" w:themeColor="text1"/>
          <w:sz w:val="24"/>
          <w:szCs w:val="24"/>
        </w:rPr>
      </w:pPr>
      <w:r w:rsidRPr="00394858">
        <w:rPr>
          <w:rFonts w:ascii="宋体" w:eastAsia="宋体" w:hAnsi="宋体"/>
          <w:b/>
          <w:color w:val="000000" w:themeColor="text1"/>
          <w:sz w:val="24"/>
          <w:szCs w:val="24"/>
        </w:rPr>
        <w:t>第</w:t>
      </w:r>
      <w:r w:rsidRPr="00394858">
        <w:rPr>
          <w:rFonts w:ascii="宋体" w:eastAsia="宋体" w:hAnsi="宋体"/>
          <w:b/>
          <w:color w:val="000000" w:themeColor="text1"/>
          <w:sz w:val="24"/>
          <w:szCs w:val="24"/>
        </w:rPr>
        <w:t>1</w:t>
      </w:r>
      <w:proofErr w:type="gramStart"/>
      <w:r w:rsidRPr="00394858">
        <w:rPr>
          <w:rFonts w:ascii="宋体" w:eastAsia="宋体" w:hAnsi="宋体"/>
          <w:b/>
          <w:color w:val="000000" w:themeColor="text1"/>
          <w:sz w:val="24"/>
          <w:szCs w:val="24"/>
        </w:rPr>
        <w:t> </w:t>
      </w:r>
      <w:r w:rsidRPr="00394858">
        <w:rPr>
          <w:rFonts w:ascii="宋体" w:eastAsia="宋体" w:hAnsi="宋体"/>
          <w:b/>
          <w:color w:val="000000" w:themeColor="text1"/>
          <w:sz w:val="24"/>
          <w:szCs w:val="24"/>
        </w:rPr>
        <w:t>日联科技</w:t>
      </w:r>
      <w:proofErr w:type="gramEnd"/>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产业细分：</w:t>
      </w:r>
      <w:r w:rsidRPr="00394858">
        <w:rPr>
          <w:rFonts w:ascii="宋体" w:eastAsia="宋体" w:hAnsi="宋体"/>
          <w:color w:val="000000" w:themeColor="text1"/>
          <w:sz w:val="24"/>
          <w:szCs w:val="24"/>
        </w:rPr>
        <w:t>其他专用设备</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成长能力：</w:t>
      </w:r>
      <w:r w:rsidRPr="00394858">
        <w:rPr>
          <w:rFonts w:ascii="宋体" w:eastAsia="宋体" w:hAnsi="宋体"/>
          <w:color w:val="000000" w:themeColor="text1"/>
          <w:sz w:val="24"/>
          <w:szCs w:val="24"/>
        </w:rPr>
        <w:t>营收复</w:t>
      </w:r>
      <w:proofErr w:type="gramStart"/>
      <w:r w:rsidRPr="00394858">
        <w:rPr>
          <w:rFonts w:ascii="宋体" w:eastAsia="宋体" w:hAnsi="宋体"/>
          <w:color w:val="000000" w:themeColor="text1"/>
          <w:sz w:val="24"/>
          <w:szCs w:val="24"/>
        </w:rPr>
        <w:t>合增长</w:t>
      </w:r>
      <w:proofErr w:type="gramEnd"/>
      <w:r w:rsidRPr="00394858">
        <w:rPr>
          <w:rFonts w:ascii="宋体" w:eastAsia="宋体" w:hAnsi="宋体"/>
          <w:color w:val="000000" w:themeColor="text1"/>
          <w:sz w:val="24"/>
          <w:szCs w:val="24"/>
        </w:rPr>
        <w:t>45.77%</w:t>
      </w:r>
      <w:r w:rsidRPr="00394858">
        <w:rPr>
          <w:rFonts w:ascii="宋体" w:eastAsia="宋体" w:hAnsi="宋体"/>
          <w:color w:val="000000" w:themeColor="text1"/>
          <w:sz w:val="24"/>
          <w:szCs w:val="24"/>
        </w:rPr>
        <w:t>，</w:t>
      </w:r>
      <w:proofErr w:type="gramStart"/>
      <w:r w:rsidRPr="00394858">
        <w:rPr>
          <w:rFonts w:ascii="宋体" w:eastAsia="宋体" w:hAnsi="宋体"/>
          <w:color w:val="000000" w:themeColor="text1"/>
          <w:sz w:val="24"/>
          <w:szCs w:val="24"/>
        </w:rPr>
        <w:t>扣非净利</w:t>
      </w:r>
      <w:proofErr w:type="gramEnd"/>
      <w:r w:rsidRPr="00394858">
        <w:rPr>
          <w:rFonts w:ascii="宋体" w:eastAsia="宋体" w:hAnsi="宋体"/>
          <w:color w:val="000000" w:themeColor="text1"/>
          <w:sz w:val="24"/>
          <w:szCs w:val="24"/>
        </w:rPr>
        <w:t>复合增长</w:t>
      </w:r>
      <w:r w:rsidRPr="00394858">
        <w:rPr>
          <w:rFonts w:ascii="宋体" w:eastAsia="宋体" w:hAnsi="宋体"/>
          <w:color w:val="000000" w:themeColor="text1"/>
          <w:sz w:val="24"/>
          <w:szCs w:val="24"/>
        </w:rPr>
        <w:t>51.34%</w:t>
      </w:r>
      <w:r w:rsidRPr="00394858">
        <w:rPr>
          <w:rFonts w:ascii="宋体" w:eastAsia="宋体" w:hAnsi="宋体"/>
          <w:color w:val="000000" w:themeColor="text1"/>
          <w:sz w:val="24"/>
          <w:szCs w:val="24"/>
        </w:rPr>
        <w:t>，经营净现金流复合增长</w:t>
      </w:r>
      <w:r w:rsidRPr="00394858">
        <w:rPr>
          <w:rFonts w:ascii="宋体" w:eastAsia="宋体" w:hAnsi="宋体"/>
          <w:color w:val="000000" w:themeColor="text1"/>
          <w:sz w:val="24"/>
          <w:szCs w:val="24"/>
        </w:rPr>
        <w:t>512.23%</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业绩预测：</w:t>
      </w:r>
      <w:r w:rsidRPr="00394858">
        <w:rPr>
          <w:rFonts w:ascii="宋体" w:eastAsia="宋体" w:hAnsi="宋体"/>
          <w:color w:val="000000" w:themeColor="text1"/>
          <w:sz w:val="24"/>
          <w:szCs w:val="24"/>
        </w:rPr>
        <w:t>净利润最新预测均值</w:t>
      </w:r>
      <w:r w:rsidRPr="00394858">
        <w:rPr>
          <w:rFonts w:ascii="宋体" w:eastAsia="宋体" w:hAnsi="宋体"/>
          <w:color w:val="000000" w:themeColor="text1"/>
          <w:sz w:val="24"/>
          <w:szCs w:val="24"/>
        </w:rPr>
        <w:t>3.25</w:t>
      </w:r>
      <w:r w:rsidRPr="00394858">
        <w:rPr>
          <w:rFonts w:ascii="宋体" w:eastAsia="宋体" w:hAnsi="宋体"/>
          <w:color w:val="000000" w:themeColor="text1"/>
          <w:sz w:val="24"/>
          <w:szCs w:val="24"/>
        </w:rPr>
        <w:t>亿元，预测增速均值</w:t>
      </w:r>
      <w:r w:rsidRPr="00394858">
        <w:rPr>
          <w:rFonts w:ascii="宋体" w:eastAsia="宋体" w:hAnsi="宋体"/>
          <w:color w:val="000000" w:themeColor="text1"/>
          <w:sz w:val="24"/>
          <w:szCs w:val="24"/>
        </w:rPr>
        <w:t>84.52%</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主营产品：</w:t>
      </w:r>
      <w:r w:rsidRPr="00394858">
        <w:rPr>
          <w:rFonts w:ascii="宋体" w:eastAsia="宋体" w:hAnsi="宋体"/>
          <w:color w:val="000000" w:themeColor="text1"/>
          <w:sz w:val="24"/>
          <w:szCs w:val="24"/>
        </w:rPr>
        <w:t>X</w:t>
      </w:r>
      <w:r w:rsidRPr="00394858">
        <w:rPr>
          <w:rFonts w:ascii="宋体" w:eastAsia="宋体" w:hAnsi="宋体"/>
          <w:color w:val="000000" w:themeColor="text1"/>
          <w:sz w:val="24"/>
          <w:szCs w:val="24"/>
        </w:rPr>
        <w:t>射线智能检测设备为最主要利润来源，利润占比</w:t>
      </w:r>
      <w:r w:rsidRPr="00394858">
        <w:rPr>
          <w:rFonts w:ascii="宋体" w:eastAsia="宋体" w:hAnsi="宋体"/>
          <w:color w:val="000000" w:themeColor="text1"/>
          <w:sz w:val="24"/>
          <w:szCs w:val="24"/>
        </w:rPr>
        <w:t>83.75%</w:t>
      </w:r>
      <w:r w:rsidRPr="00394858">
        <w:rPr>
          <w:rFonts w:ascii="宋体" w:eastAsia="宋体" w:hAnsi="宋体"/>
          <w:color w:val="000000" w:themeColor="text1"/>
          <w:sz w:val="24"/>
          <w:szCs w:val="24"/>
        </w:rPr>
        <w:t>，毛利率</w:t>
      </w:r>
      <w:r w:rsidRPr="00394858">
        <w:rPr>
          <w:rFonts w:ascii="宋体" w:eastAsia="宋体" w:hAnsi="宋体"/>
          <w:color w:val="000000" w:themeColor="text1"/>
          <w:sz w:val="24"/>
          <w:szCs w:val="24"/>
        </w:rPr>
        <w:t>42.57%</w:t>
      </w:r>
    </w:p>
    <w:p w:rsidR="00273977" w:rsidRPr="00394858" w:rsidRDefault="00394858" w:rsidP="00394858">
      <w:pPr>
        <w:spacing w:before="0" w:after="0" w:line="360" w:lineRule="auto"/>
        <w:ind w:left="120" w:right="120" w:firstLineChars="200" w:firstLine="480"/>
        <w:jc w:val="both"/>
        <w:rPr>
          <w:rFonts w:ascii="宋体" w:eastAsia="宋体" w:hAnsi="宋体"/>
          <w:color w:val="000000" w:themeColor="text1"/>
          <w:sz w:val="24"/>
          <w:szCs w:val="24"/>
        </w:rPr>
      </w:pPr>
      <w:r w:rsidRPr="00394858">
        <w:rPr>
          <w:rFonts w:ascii="宋体" w:eastAsia="宋体" w:hAnsi="宋体"/>
          <w:color w:val="000000" w:themeColor="text1"/>
          <w:sz w:val="24"/>
          <w:szCs w:val="24"/>
        </w:rPr>
        <w:t>公司亮点：</w:t>
      </w:r>
      <w:proofErr w:type="gramStart"/>
      <w:r w:rsidRPr="00394858">
        <w:rPr>
          <w:rFonts w:ascii="宋体" w:eastAsia="宋体" w:hAnsi="宋体"/>
          <w:color w:val="000000" w:themeColor="text1"/>
          <w:sz w:val="24"/>
          <w:szCs w:val="24"/>
        </w:rPr>
        <w:t>日联科技</w:t>
      </w:r>
      <w:r w:rsidRPr="00394858">
        <w:rPr>
          <w:rFonts w:ascii="宋体" w:eastAsia="宋体" w:hAnsi="宋体"/>
          <w:color w:val="000000" w:themeColor="text1"/>
          <w:sz w:val="24"/>
          <w:szCs w:val="24"/>
        </w:rPr>
        <w:t>拟</w:t>
      </w:r>
      <w:proofErr w:type="gramEnd"/>
      <w:r w:rsidRPr="00394858">
        <w:rPr>
          <w:rFonts w:ascii="宋体" w:eastAsia="宋体" w:hAnsi="宋体"/>
          <w:color w:val="000000" w:themeColor="text1"/>
          <w:sz w:val="24"/>
          <w:szCs w:val="24"/>
        </w:rPr>
        <w:t>收购上海菲莱，后者提供的光芯片可靠性测试服务涵盖了从</w:t>
      </w:r>
      <w:r w:rsidRPr="00394858">
        <w:rPr>
          <w:rFonts w:ascii="宋体" w:eastAsia="宋体" w:hAnsi="宋体"/>
          <w:color w:val="000000" w:themeColor="text1"/>
          <w:sz w:val="24"/>
          <w:szCs w:val="24"/>
        </w:rPr>
        <w:t>wafer</w:t>
      </w:r>
      <w:r w:rsidRPr="00394858">
        <w:rPr>
          <w:rFonts w:ascii="宋体" w:eastAsia="宋体" w:hAnsi="宋体"/>
          <w:color w:val="000000" w:themeColor="text1"/>
          <w:sz w:val="24"/>
          <w:szCs w:val="24"/>
        </w:rPr>
        <w:t>到</w:t>
      </w:r>
      <w:r w:rsidRPr="00394858">
        <w:rPr>
          <w:rFonts w:ascii="宋体" w:eastAsia="宋体" w:hAnsi="宋体"/>
          <w:color w:val="000000" w:themeColor="text1"/>
          <w:sz w:val="24"/>
          <w:szCs w:val="24"/>
        </w:rPr>
        <w:t>COC</w:t>
      </w:r>
      <w:r w:rsidRPr="00394858">
        <w:rPr>
          <w:rFonts w:ascii="宋体" w:eastAsia="宋体" w:hAnsi="宋体"/>
          <w:color w:val="000000" w:themeColor="text1"/>
          <w:sz w:val="24"/>
          <w:szCs w:val="24"/>
        </w:rPr>
        <w:t>的各个阶段。</w:t>
      </w:r>
      <w:bookmarkStart w:id="0" w:name="_GoBack"/>
      <w:bookmarkEnd w:id="0"/>
    </w:p>
    <w:sectPr w:rsidR="00273977" w:rsidRPr="00394858">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273977"/>
    <w:rsid w:val="00273977"/>
    <w:rsid w:val="0039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Char"/>
    <w:uiPriority w:val="99"/>
    <w:semiHidden/>
    <w:unhideWhenUsed/>
    <w:rsid w:val="00394858"/>
    <w:pPr>
      <w:spacing w:before="0" w:after="0" w:line="240" w:lineRule="auto"/>
    </w:pPr>
    <w:rPr>
      <w:sz w:val="18"/>
      <w:szCs w:val="18"/>
    </w:rPr>
  </w:style>
  <w:style w:type="character" w:customStyle="1" w:styleId="Char">
    <w:name w:val="批注框文本 Char"/>
    <w:basedOn w:val="a0"/>
    <w:link w:val="a4"/>
    <w:uiPriority w:val="99"/>
    <w:semiHidden/>
    <w:rsid w:val="003948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353</Words>
  <Characters>2018</Characters>
  <Application>Microsoft Office Word</Application>
  <DocSecurity>0</DocSecurity>
  <Lines>16</Lines>
  <Paragraphs>4</Paragraphs>
  <ScaleCrop>false</ScaleCrop>
  <Company>Organization</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2026-05-07T17:27:00Z</dcterms:created>
  <dcterms:modified xsi:type="dcterms:W3CDTF">2026-05-08T06:13:00Z</dcterms:modified>
</cp:coreProperties>
</file>