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</w:pPr>
      <w:r>
        <w:t>李强主持召开国务院常务会议 研究推进新型工业化有关工作、未来产业发展有关工作等</w:t>
      </w:r>
    </w:p>
    <w:p>
      <w:pPr>
        <w:jc w:val="left"/>
      </w:pPr>
      <w:r>
        <w:rPr>
          <w:rStyle w:val="15"/>
          <w:color w:val="576B95"/>
          <w:sz w:val="23"/>
        </w:rPr>
        <w:fldChar w:fldCharType="begin"/>
      </w:r>
      <w:r>
        <w:instrText>HYPERLINK "javascript:void(0); normalLink"</w:instrText>
      </w:r>
      <w:r>
        <w:rPr>
          <w:rStyle w:val="15"/>
          <w:color w:val="576B95"/>
          <w:sz w:val="23"/>
        </w:rPr>
        <w:fldChar w:fldCharType="separate"/>
      </w:r>
      <w:r>
        <w:rPr>
          <w:rStyle w:val="15"/>
          <w:color w:val="576B95"/>
          <w:sz w:val="23"/>
        </w:rPr>
        <w:t>新型工业化研究中心</w:t>
      </w:r>
      <w:r>
        <w:rPr>
          <w:rStyle w:val="15"/>
          <w:color w:val="576B95"/>
          <w:sz w:val="23"/>
        </w:rPr>
        <w:fldChar w:fldCharType="end"/>
      </w:r>
    </w:p>
    <w:p>
      <w:pPr>
        <w:jc w:val="center"/>
      </w:pPr>
      <w:r>
        <w:drawing>
          <wp:inline distT="0" distB="0" distL="0" distR="0">
            <wp:extent cx="5236210" cy="916337"/>
            <wp:effectExtent l="0" t="0" r="16" b="47"/>
            <wp:docPr id="1" name="图片 1" descr="descript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236210" cy="916337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7B0C00"/>
          <w:spacing w:val="9"/>
          <w:sz w:val="26"/>
        </w:rPr>
        <w:t>李强主持召开国务院常务会议</w:t>
      </w:r>
    </w:p>
    <w:p>
      <w:pPr>
        <w:jc w:val="center"/>
      </w:pPr>
      <w:r>
        <w:rPr>
          <w:b/>
          <w:color w:val="7B0C00"/>
          <w:spacing w:val="9"/>
          <w:sz w:val="26"/>
        </w:rPr>
        <w:t>听取关于做好就业工作汇报</w:t>
      </w:r>
    </w:p>
    <w:p>
      <w:pPr>
        <w:jc w:val="center"/>
      </w:pPr>
      <w:r>
        <w:rPr>
          <w:b/>
          <w:color w:val="7B0C00"/>
          <w:spacing w:val="9"/>
          <w:sz w:val="26"/>
        </w:rPr>
        <w:t>审议通过《实施就业优先战略“十五五”规划》</w:t>
      </w:r>
    </w:p>
    <w:p>
      <w:pPr>
        <w:jc w:val="center"/>
      </w:pPr>
      <w:r>
        <w:rPr>
          <w:b/>
          <w:color w:val="7B0C00"/>
          <w:spacing w:val="9"/>
          <w:sz w:val="26"/>
        </w:rPr>
        <w:t>研究推进新型工业化有关工作</w:t>
      </w:r>
    </w:p>
    <w:p>
      <w:pPr>
        <w:jc w:val="center"/>
      </w:pPr>
      <w:r>
        <w:rPr>
          <w:b/>
          <w:color w:val="7B0C00"/>
          <w:spacing w:val="9"/>
          <w:sz w:val="26"/>
        </w:rPr>
        <w:t>研究未来产业发展有关工作</w:t>
      </w:r>
    </w:p>
    <w:p>
      <w:pPr>
        <w:jc w:val="center"/>
      </w:pPr>
      <w:r>
        <w:rPr>
          <w:b/>
          <w:color w:val="7B0C00"/>
          <w:spacing w:val="9"/>
          <w:sz w:val="26"/>
        </w:rPr>
        <w:t>审议通过《退役军人就业创业促进条例（草案）》</w:t>
      </w:r>
    </w:p>
    <w:p>
      <w:pPr>
        <w:jc w:val="both"/>
      </w:pPr>
    </w:p>
    <w:p>
      <w:pPr>
        <w:ind w:left="120" w:right="120"/>
        <w:jc w:val="both"/>
      </w:pPr>
      <w:r>
        <w:rPr>
          <w:color w:val="000000"/>
          <w:spacing w:val="15"/>
          <w:sz w:val="26"/>
        </w:rPr>
        <w:t>国务院总理李强6月5日主持召开国务院常务会议，听取关于做好就业工作的汇报，审议通过《实施就业优先战略“十五五”规划》，研究推进新型工业化有关工作，研究未来产业发展有关工作，审议通过《退役军人就业创业促进条例（草案）》。</w:t>
      </w:r>
    </w:p>
    <w:p>
      <w:pPr>
        <w:ind w:left="120" w:right="120"/>
        <w:jc w:val="both"/>
      </w:pPr>
    </w:p>
    <w:p>
      <w:pPr>
        <w:ind w:left="120" w:right="120"/>
        <w:jc w:val="both"/>
      </w:pPr>
      <w:r>
        <w:rPr>
          <w:color w:val="000000"/>
          <w:spacing w:val="15"/>
          <w:sz w:val="26"/>
        </w:rPr>
        <w:t>会议指出，就业是民生之本，要以实施就业优先战略为引领，全面贯彻劳动者自主就业、市场调节就业、政府促进就业和鼓励创业的方针，加强产业和就业协同，持续用力推动就业扩容提质，努力实现高质量充分就业。要健全就业促进机制，完善就业创业服务体系，拓展高校毕业生等青年就业成才渠道，加大重点群体就业支持力度，推动灵活就业、新就业形态健康发展，加强劳动者就业权益保障。要加快培育壮大现代化人力资源，提高教育供给与人才需求匹配度，深入开展大规模职业技能培训，持续提升劳动者知识技能。</w:t>
      </w:r>
    </w:p>
    <w:p>
      <w:pPr>
        <w:ind w:left="120" w:right="120"/>
        <w:jc w:val="both"/>
      </w:pPr>
    </w:p>
    <w:p>
      <w:pPr>
        <w:ind w:left="120" w:right="120"/>
        <w:jc w:val="both"/>
      </w:pPr>
      <w:r>
        <w:rPr>
          <w:color w:val="000000"/>
          <w:spacing w:val="15"/>
          <w:sz w:val="26"/>
        </w:rPr>
        <w:t>会议指出，推进新型工业化是一项长期战略任务。要把握新一轮科技革命和产业变革趋势，坚持智能化、绿色化、融合化方向，统筹推进传统产业改造提升、新兴产业发展壮大、未来产业前瞻布局。要以发展新一代智能制造为主攻方向，加力实施产业基础再造工程、制造业重点产业链高质量发展行动，加快关键核心技术攻关，提升能源资源保障能力，增强产业链韧性和安全水平。要扩大高水平开放合作，实施好鼓励外商投资产业目录，引导外资更多投向先进制造业和生产性服务业。</w:t>
      </w:r>
    </w:p>
    <w:p>
      <w:pPr>
        <w:ind w:left="120" w:right="120"/>
        <w:jc w:val="both"/>
      </w:pPr>
    </w:p>
    <w:p>
      <w:pPr>
        <w:ind w:left="120" w:right="120"/>
        <w:jc w:val="both"/>
      </w:pPr>
      <w:r>
        <w:rPr>
          <w:color w:val="000000"/>
          <w:spacing w:val="15"/>
          <w:sz w:val="26"/>
        </w:rPr>
        <w:t>会议指出，要根据未来产业特点，进一步加强前瞻布局、加大推动力度，牢牢把握发展主动权。要筑牢技术根基，持续增加基础研究投入，系统布局原创性、颠覆性技术攻关。要注重生态建设，推动产学研用深度融合，鼓励产业链上下游密切合作，在重点赛道培育更多初创企业和独角兽企业。要完善支持政策，发挥好政府投资基金等引导作用，建立投入增长和风险分担机制。要引导科学合理布局，完善监管治理，防止一哄而上、盲目跟风。</w:t>
      </w:r>
    </w:p>
    <w:p>
      <w:pPr>
        <w:ind w:left="120" w:right="120"/>
        <w:jc w:val="both"/>
      </w:pPr>
    </w:p>
    <w:p>
      <w:pPr>
        <w:ind w:left="120" w:right="120"/>
        <w:jc w:val="both"/>
      </w:pPr>
      <w:r>
        <w:rPr>
          <w:color w:val="000000"/>
          <w:spacing w:val="15"/>
          <w:sz w:val="26"/>
        </w:rPr>
        <w:t>会议指出，要坚持普惠与优待叠加，采取政府推动、市场引导、社会支持相结合的方式，鼓励和扶持退役军人就业创业。要加强指导和服务，在教育资助、招录招聘、技能培训等方面予以支持，形成促进退役军人就业创业的合力。</w:t>
      </w:r>
    </w:p>
    <w:p>
      <w:pPr>
        <w:ind w:left="120" w:right="120"/>
        <w:jc w:val="both"/>
      </w:pPr>
    </w:p>
    <w:p>
      <w:pPr>
        <w:ind w:left="120" w:right="120"/>
        <w:jc w:val="both"/>
      </w:pPr>
      <w:r>
        <w:rPr>
          <w:color w:val="000000"/>
          <w:spacing w:val="15"/>
          <w:sz w:val="26"/>
        </w:rPr>
        <w:t>会议还研究了其他事项。</w:t>
      </w:r>
      <w:bookmarkStart w:id="0" w:name="_GoBack"/>
      <w:bookmarkEnd w:id="0"/>
    </w:p>
    <w:sectPr>
      <w:pgSz w:w="11906" w:h="16838"/>
      <w:pgMar w:top="1440" w:right="1800" w:bottom="1440" w:left="1800" w:header="712" w:footer="85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HAnsi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EastAsia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4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napToGrid w:val="0"/>
      <w:spacing w:before="60" w:after="60" w:line="312" w:lineRule="auto"/>
      <w:jc w:val="left"/>
    </w:pPr>
    <w:rPr>
      <w:rFonts w:ascii="minorHAnsi" w:eastAsia="minorEastAsia" w:cs="Droid Sans Fallback" w:hAnsi="minorHAnsi"/>
      <w:color w:val="333333"/>
      <w:kern w:val="2"/>
      <w:sz w:val="22"/>
      <w:szCs w:val="22"/>
    </w:rPr>
  </w:style>
  <w:style w:type="paragraph" w:styleId="1">
    <w:name w:val="heading 1"/>
    <w:basedOn w:val="0"/>
    <w:next w:val="0"/>
    <w:pPr>
      <w:keepNext/>
      <w:keepLines/>
      <w:widowControl w:val="0"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rFonts w:ascii="minorHAnsi" w:eastAsia="minorEastAsia" w:cs="Droid Sans Fallback" w:hAnsi="minorHAnsi"/>
      <w:color w:val="1E6FFF"/>
      <w:kern w:val="2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gif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1002</Words>
  <Characters>1002</Characters>
  <Lines>49</Lines>
  <Paragraphs>14</Paragraphs>
  <CharactersWithSpaces>1003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created xsi:type="dcterms:W3CDTF">2026-06-06T19:23:05Z</dcterms:created>
  <dcterms:modified xsi:type="dcterms:W3CDTF">2026-06-08T00:14:44Z</dcterms:modified>
</cp:coreProperties>
</file>